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A0" w:rsidRPr="008A25F5" w:rsidRDefault="00634DA0" w:rsidP="00634DA0">
      <w:pPr>
        <w:jc w:val="center"/>
        <w:rPr>
          <w:rFonts w:ascii="Calibri" w:hAnsi="Calibri"/>
          <w:b/>
          <w:sz w:val="28"/>
          <w:szCs w:val="28"/>
        </w:rPr>
      </w:pPr>
      <w:r w:rsidRPr="008A25F5">
        <w:rPr>
          <w:rFonts w:ascii="Calibri" w:hAnsi="Calibri"/>
          <w:b/>
          <w:sz w:val="28"/>
          <w:szCs w:val="28"/>
        </w:rPr>
        <w:t>Cuarto Encuentro Provincial y</w:t>
      </w:r>
    </w:p>
    <w:p w:rsidR="00634DA0" w:rsidRPr="008A25F5" w:rsidRDefault="00634DA0" w:rsidP="00634DA0">
      <w:pPr>
        <w:jc w:val="center"/>
        <w:rPr>
          <w:rFonts w:ascii="Calibri" w:hAnsi="Calibri"/>
          <w:b/>
          <w:sz w:val="28"/>
          <w:szCs w:val="28"/>
        </w:rPr>
      </w:pPr>
      <w:r w:rsidRPr="008A25F5">
        <w:rPr>
          <w:rFonts w:ascii="Calibri" w:hAnsi="Calibri"/>
          <w:b/>
          <w:sz w:val="28"/>
          <w:szCs w:val="28"/>
        </w:rPr>
        <w:t>Segundo Encuentro Regional de Investigación Educativa</w:t>
      </w:r>
    </w:p>
    <w:p w:rsidR="00634DA0" w:rsidRPr="008A25F5" w:rsidRDefault="00634DA0" w:rsidP="00634DA0">
      <w:pPr>
        <w:jc w:val="center"/>
        <w:rPr>
          <w:rFonts w:ascii="Calibri" w:hAnsi="Calibri"/>
          <w:b/>
          <w:sz w:val="28"/>
          <w:szCs w:val="28"/>
        </w:rPr>
      </w:pPr>
      <w:r w:rsidRPr="008A25F5">
        <w:rPr>
          <w:rFonts w:ascii="Calibri" w:hAnsi="Calibri"/>
          <w:b/>
          <w:sz w:val="28"/>
          <w:szCs w:val="28"/>
        </w:rPr>
        <w:t xml:space="preserve">28 – 29 – 30 </w:t>
      </w:r>
      <w:r>
        <w:rPr>
          <w:rFonts w:ascii="Calibri" w:hAnsi="Calibri"/>
          <w:b/>
          <w:sz w:val="28"/>
          <w:szCs w:val="28"/>
        </w:rPr>
        <w:t xml:space="preserve">de </w:t>
      </w:r>
      <w:r w:rsidRPr="008A25F5">
        <w:rPr>
          <w:rFonts w:ascii="Calibri" w:hAnsi="Calibri"/>
          <w:b/>
          <w:sz w:val="28"/>
          <w:szCs w:val="28"/>
        </w:rPr>
        <w:t>Agosto</w:t>
      </w:r>
    </w:p>
    <w:p w:rsidR="00634DA0" w:rsidRPr="008A25F5" w:rsidRDefault="00634DA0" w:rsidP="00634DA0">
      <w:pPr>
        <w:jc w:val="center"/>
        <w:rPr>
          <w:rFonts w:ascii="Calibri" w:eastAsia="Arial Unicode MS" w:hAnsi="Calibri"/>
          <w:b/>
          <w:sz w:val="28"/>
          <w:szCs w:val="28"/>
        </w:rPr>
      </w:pPr>
      <w:r w:rsidRPr="008A25F5">
        <w:rPr>
          <w:rFonts w:ascii="Calibri" w:hAnsi="Calibri"/>
          <w:b/>
          <w:sz w:val="28"/>
          <w:szCs w:val="28"/>
        </w:rPr>
        <w:t>Montecarlo – Oberá - Posadas</w:t>
      </w:r>
    </w:p>
    <w:p w:rsidR="00D24B9F" w:rsidRPr="00F41907" w:rsidRDefault="00D24B9F" w:rsidP="00F81B32">
      <w:pPr>
        <w:spacing w:line="360" w:lineRule="auto"/>
        <w:jc w:val="both"/>
        <w:rPr>
          <w:rFonts w:ascii="Calibri" w:hAnsi="Calibri"/>
          <w:b/>
          <w:lang w:val="es-AR"/>
        </w:rPr>
      </w:pPr>
    </w:p>
    <w:p w:rsidR="00D24B9F" w:rsidRPr="00F41907" w:rsidRDefault="00D24B9F" w:rsidP="00F81B32">
      <w:pPr>
        <w:spacing w:line="360" w:lineRule="auto"/>
        <w:jc w:val="both"/>
        <w:rPr>
          <w:rFonts w:ascii="Calibri" w:hAnsi="Calibri"/>
          <w:b/>
          <w:lang w:val="es-AR"/>
        </w:rPr>
      </w:pPr>
      <w:r w:rsidRPr="00F41907">
        <w:rPr>
          <w:rFonts w:ascii="Calibri" w:hAnsi="Calibri"/>
          <w:b/>
          <w:lang w:val="es-AR"/>
        </w:rPr>
        <w:t>Circular Nº</w:t>
      </w:r>
      <w:r w:rsidR="00822BE6" w:rsidRPr="00F41907">
        <w:rPr>
          <w:rFonts w:ascii="Calibri" w:hAnsi="Calibri"/>
          <w:b/>
          <w:lang w:val="es-AR"/>
        </w:rPr>
        <w:t>3</w:t>
      </w:r>
      <w:r w:rsidRPr="00F41907">
        <w:rPr>
          <w:rFonts w:ascii="Calibri" w:hAnsi="Calibri"/>
          <w:b/>
          <w:lang w:val="es-AR"/>
        </w:rPr>
        <w:t xml:space="preserve">                                                                                           </w:t>
      </w:r>
      <w:r w:rsidR="00822BE6" w:rsidRPr="00F41907">
        <w:rPr>
          <w:rFonts w:ascii="Calibri" w:hAnsi="Calibri"/>
          <w:b/>
          <w:lang w:val="es-AR"/>
        </w:rPr>
        <w:t>1</w:t>
      </w:r>
      <w:r w:rsidR="00BB0C1C" w:rsidRPr="00F41907">
        <w:rPr>
          <w:rFonts w:ascii="Calibri" w:hAnsi="Calibri"/>
          <w:b/>
          <w:lang w:val="es-AR"/>
        </w:rPr>
        <w:t>9</w:t>
      </w:r>
      <w:r w:rsidR="00822BE6" w:rsidRPr="00F41907">
        <w:rPr>
          <w:rFonts w:ascii="Calibri" w:hAnsi="Calibri"/>
          <w:b/>
          <w:lang w:val="es-AR"/>
        </w:rPr>
        <w:t xml:space="preserve"> de</w:t>
      </w:r>
      <w:r w:rsidRPr="00F41907">
        <w:rPr>
          <w:rFonts w:ascii="Calibri" w:hAnsi="Calibri"/>
          <w:b/>
          <w:lang w:val="es-AR"/>
        </w:rPr>
        <w:t xml:space="preserve">  Abril de 2013                                       </w:t>
      </w:r>
    </w:p>
    <w:p w:rsidR="00D24B9F" w:rsidRPr="00F41907" w:rsidRDefault="00D24B9F" w:rsidP="00F81B32">
      <w:pPr>
        <w:spacing w:after="120"/>
        <w:jc w:val="both"/>
        <w:rPr>
          <w:rFonts w:ascii="Calibri" w:hAnsi="Calibri"/>
          <w:lang w:val="es-AR"/>
        </w:rPr>
      </w:pPr>
    </w:p>
    <w:p w:rsidR="00D24B9F" w:rsidRPr="00F41907" w:rsidRDefault="00D24B9F" w:rsidP="00F81B32">
      <w:pPr>
        <w:spacing w:after="120"/>
        <w:jc w:val="both"/>
        <w:rPr>
          <w:rFonts w:ascii="Calibri" w:hAnsi="Calibri"/>
          <w:lang w:val="es-AR"/>
        </w:rPr>
      </w:pPr>
      <w:r w:rsidRPr="00F41907">
        <w:rPr>
          <w:rFonts w:ascii="Calibri" w:hAnsi="Calibri"/>
          <w:lang w:val="es-AR"/>
        </w:rPr>
        <w:t>Queridos Redinescos:</w:t>
      </w:r>
    </w:p>
    <w:p w:rsidR="00D24B9F" w:rsidRPr="00F41907" w:rsidRDefault="00D24B9F" w:rsidP="00F81B32">
      <w:pPr>
        <w:spacing w:after="120"/>
        <w:jc w:val="both"/>
        <w:rPr>
          <w:rFonts w:ascii="Calibri" w:hAnsi="Calibri"/>
          <w:lang w:val="es-AR"/>
        </w:rPr>
      </w:pPr>
    </w:p>
    <w:p w:rsidR="00BF018A" w:rsidRPr="00F41907" w:rsidRDefault="00AF12C2" w:rsidP="00F81B32">
      <w:pPr>
        <w:spacing w:after="120"/>
        <w:jc w:val="both"/>
        <w:rPr>
          <w:rFonts w:ascii="Calibri" w:hAnsi="Calibri"/>
          <w:lang w:val="es-AR"/>
        </w:rPr>
      </w:pPr>
      <w:r w:rsidRPr="00F41907">
        <w:rPr>
          <w:rFonts w:ascii="Calibri" w:hAnsi="Calibri"/>
          <w:lang w:val="es-AR"/>
        </w:rPr>
        <w:t>Y</w:t>
      </w:r>
      <w:r w:rsidR="00822BE6" w:rsidRPr="00F41907">
        <w:rPr>
          <w:rFonts w:ascii="Calibri" w:hAnsi="Calibri"/>
          <w:lang w:val="es-AR"/>
        </w:rPr>
        <w:t xml:space="preserve">a involucrados en la preparación del Cuarto Encuentro Provincial y Segundo Regional de Investigación Educativa, y gracias a las comunicaciones que ya se están generando a través de nuestra dirección electrónica </w:t>
      </w:r>
      <w:hyperlink r:id="rId7" w:history="1">
        <w:r w:rsidR="008B52C1" w:rsidRPr="00F41907">
          <w:rPr>
            <w:rStyle w:val="Hipervnculo"/>
            <w:rFonts w:ascii="Calibri" w:hAnsi="Calibri" w:cs="Segoe UI"/>
            <w:b/>
          </w:rPr>
          <w:t>encuentroredine2013@gmail.com</w:t>
        </w:r>
      </w:hyperlink>
      <w:r w:rsidR="00822BE6" w:rsidRPr="00F41907">
        <w:rPr>
          <w:rFonts w:ascii="Calibri" w:hAnsi="Calibri"/>
          <w:lang w:val="es-AR"/>
        </w:rPr>
        <w:t>, sentimos la necesidad de aclarar, en esta Tercera Circular</w:t>
      </w:r>
      <w:r w:rsidR="00BF018A" w:rsidRPr="00F41907">
        <w:rPr>
          <w:rFonts w:ascii="Calibri" w:hAnsi="Calibri"/>
          <w:lang w:val="es-AR"/>
        </w:rPr>
        <w:t>,</w:t>
      </w:r>
      <w:r w:rsidR="00822BE6" w:rsidRPr="00F41907">
        <w:rPr>
          <w:rFonts w:ascii="Calibri" w:hAnsi="Calibri"/>
          <w:lang w:val="es-AR"/>
        </w:rPr>
        <w:t xml:space="preserve">  algunas dudas que </w:t>
      </w:r>
      <w:r w:rsidR="00BF018A" w:rsidRPr="00F41907">
        <w:rPr>
          <w:rFonts w:ascii="Calibri" w:hAnsi="Calibri"/>
          <w:lang w:val="es-AR"/>
        </w:rPr>
        <w:t xml:space="preserve">se están presentando de manera generalizada. Específicamente en este caso se refieren a los distintos </w:t>
      </w:r>
      <w:r w:rsidR="00BF018A" w:rsidRPr="00F41907">
        <w:rPr>
          <w:rFonts w:ascii="Calibri" w:hAnsi="Calibri"/>
          <w:b/>
          <w:lang w:val="es-AR"/>
        </w:rPr>
        <w:t>tipos de trabajos</w:t>
      </w:r>
      <w:r w:rsidR="00BF018A" w:rsidRPr="00F41907">
        <w:rPr>
          <w:rFonts w:ascii="Calibri" w:hAnsi="Calibri"/>
          <w:lang w:val="es-AR"/>
        </w:rPr>
        <w:t xml:space="preserve"> que pueden ser presentados.</w:t>
      </w:r>
    </w:p>
    <w:p w:rsidR="00BF018A" w:rsidRPr="00F41907" w:rsidRDefault="00BF018A" w:rsidP="00F81B32">
      <w:pPr>
        <w:spacing w:after="120"/>
        <w:jc w:val="both"/>
        <w:rPr>
          <w:rFonts w:ascii="Calibri" w:hAnsi="Calibri"/>
          <w:lang w:val="es-AR"/>
        </w:rPr>
      </w:pPr>
      <w:r w:rsidRPr="00F41907">
        <w:rPr>
          <w:rFonts w:ascii="Calibri" w:hAnsi="Calibri"/>
          <w:lang w:val="es-AR"/>
        </w:rPr>
        <w:t>Explicitamos entonces algunos nuevos detalles de qué podría incluirse dentro de cada categoría:</w:t>
      </w:r>
    </w:p>
    <w:p w:rsidR="00BF018A" w:rsidRPr="00F41907" w:rsidRDefault="00BF018A" w:rsidP="00F81B32">
      <w:pPr>
        <w:spacing w:after="120"/>
        <w:jc w:val="both"/>
        <w:rPr>
          <w:rFonts w:ascii="Calibri" w:hAnsi="Calibri"/>
          <w:lang w:val="es-AR"/>
        </w:rPr>
      </w:pPr>
    </w:p>
    <w:p w:rsidR="00A02A8C" w:rsidRPr="00F41907" w:rsidRDefault="00BF018A" w:rsidP="00F81B32">
      <w:pPr>
        <w:spacing w:after="120"/>
        <w:jc w:val="both"/>
        <w:rPr>
          <w:rFonts w:ascii="Calibri" w:hAnsi="Calibri"/>
          <w:b/>
          <w:smallCaps/>
          <w:u w:val="single"/>
          <w:lang w:val="es-AR"/>
        </w:rPr>
      </w:pPr>
      <w:r w:rsidRPr="00F41907">
        <w:rPr>
          <w:rFonts w:ascii="Calibri" w:hAnsi="Calibri"/>
          <w:b/>
          <w:smallCaps/>
          <w:u w:val="single"/>
          <w:lang w:val="es-AR"/>
        </w:rPr>
        <w:t>Trabajos de Investigación terminados</w:t>
      </w:r>
    </w:p>
    <w:p w:rsidR="00BB0C1C" w:rsidRPr="00F41907" w:rsidRDefault="00BB0C1C" w:rsidP="00F81B32">
      <w:pPr>
        <w:spacing w:after="120"/>
        <w:jc w:val="both"/>
        <w:rPr>
          <w:rFonts w:ascii="Calibri" w:hAnsi="Calibri"/>
          <w:lang w:val="es-AR"/>
        </w:rPr>
      </w:pPr>
    </w:p>
    <w:p w:rsidR="00F7518C" w:rsidRPr="00F41907" w:rsidRDefault="00F7518C" w:rsidP="00F81B32">
      <w:pPr>
        <w:spacing w:after="120"/>
        <w:jc w:val="both"/>
        <w:rPr>
          <w:rFonts w:ascii="Calibri" w:hAnsi="Calibri"/>
          <w:lang w:val="es-AR"/>
        </w:rPr>
      </w:pPr>
      <w:r w:rsidRPr="00F41907">
        <w:rPr>
          <w:rFonts w:ascii="Calibri" w:hAnsi="Calibri"/>
          <w:lang w:val="es-AR"/>
        </w:rPr>
        <w:t xml:space="preserve">Se incluirán en esta categoría trabajos de investigaciones culminadas en los últimos cuatro (4) años. </w:t>
      </w:r>
    </w:p>
    <w:p w:rsidR="00822BE6" w:rsidRPr="00F41907" w:rsidRDefault="00DB34B3" w:rsidP="00F81B32">
      <w:pPr>
        <w:spacing w:after="120"/>
        <w:jc w:val="both"/>
        <w:rPr>
          <w:rFonts w:ascii="Calibri" w:hAnsi="Calibri"/>
          <w:lang w:val="es-AR"/>
        </w:rPr>
      </w:pPr>
      <w:r w:rsidRPr="00F41907">
        <w:rPr>
          <w:rFonts w:ascii="Calibri" w:hAnsi="Calibri"/>
          <w:lang w:val="es-AR"/>
        </w:rPr>
        <w:t xml:space="preserve">Como se trata de trabajos ya concluidos, que no se espera reformular ni modificar, las condiciones de esa presentación son diferentes a las de las otras categorías. </w:t>
      </w:r>
      <w:r w:rsidR="00BF018A" w:rsidRPr="00F41907">
        <w:rPr>
          <w:rFonts w:ascii="Calibri" w:hAnsi="Calibri"/>
          <w:lang w:val="es-AR"/>
        </w:rPr>
        <w:t xml:space="preserve"> </w:t>
      </w:r>
      <w:r w:rsidR="00822BE6" w:rsidRPr="00F41907">
        <w:rPr>
          <w:rFonts w:ascii="Calibri" w:hAnsi="Calibri"/>
          <w:lang w:val="es-AR"/>
        </w:rPr>
        <w:t xml:space="preserve"> </w:t>
      </w:r>
    </w:p>
    <w:p w:rsidR="00BB0C1C" w:rsidRPr="00F41907" w:rsidRDefault="00BB0C1C" w:rsidP="00F81B32">
      <w:pPr>
        <w:jc w:val="both"/>
        <w:rPr>
          <w:rFonts w:ascii="Calibri" w:eastAsia="Arial Unicode MS" w:hAnsi="Calibri"/>
          <w:bCs/>
          <w:iCs/>
        </w:rPr>
      </w:pPr>
    </w:p>
    <w:p w:rsidR="008B52C1" w:rsidRPr="00F41907" w:rsidRDefault="008B52C1" w:rsidP="00F81B32">
      <w:pPr>
        <w:jc w:val="both"/>
        <w:rPr>
          <w:rFonts w:ascii="Calibri" w:eastAsia="Arial Unicode MS" w:hAnsi="Calibri"/>
        </w:rPr>
      </w:pPr>
      <w:r w:rsidRPr="00F41907">
        <w:rPr>
          <w:rFonts w:ascii="Calibri" w:eastAsia="Arial Unicode MS" w:hAnsi="Calibri"/>
          <w:bCs/>
          <w:iCs/>
        </w:rPr>
        <w:t>a)</w:t>
      </w:r>
      <w:r w:rsidR="00AF12C2" w:rsidRPr="00F41907">
        <w:rPr>
          <w:rFonts w:ascii="Calibri" w:eastAsia="Arial Unicode MS" w:hAnsi="Calibri"/>
          <w:bCs/>
          <w:iCs/>
        </w:rPr>
        <w:t>-</w:t>
      </w:r>
      <w:r w:rsidRPr="00F41907">
        <w:rPr>
          <w:rFonts w:ascii="Calibri" w:eastAsia="Arial Unicode MS" w:hAnsi="Calibri"/>
          <w:bCs/>
          <w:iCs/>
        </w:rPr>
        <w:t xml:space="preserve"> </w:t>
      </w:r>
      <w:r w:rsidRPr="00F41907">
        <w:rPr>
          <w:rFonts w:ascii="Calibri" w:eastAsia="Arial Unicode MS" w:hAnsi="Calibri"/>
          <w:b/>
          <w:u w:val="single"/>
        </w:rPr>
        <w:t>E</w:t>
      </w:r>
      <w:r w:rsidR="00DB3289" w:rsidRPr="00F41907">
        <w:rPr>
          <w:rFonts w:ascii="Calibri" w:eastAsia="Arial Unicode MS" w:hAnsi="Calibri"/>
          <w:b/>
          <w:u w:val="single"/>
        </w:rPr>
        <w:t>xtensión del informe</w:t>
      </w:r>
      <w:r w:rsidR="00DB3289" w:rsidRPr="00F41907">
        <w:rPr>
          <w:rFonts w:ascii="Calibri" w:eastAsia="Arial Unicode MS" w:hAnsi="Calibri"/>
          <w:b/>
        </w:rPr>
        <w:t>:</w:t>
      </w:r>
      <w:r w:rsidR="00DB3289" w:rsidRPr="00F41907">
        <w:rPr>
          <w:rFonts w:ascii="Calibri" w:eastAsia="Arial Unicode MS" w:hAnsi="Calibri"/>
        </w:rPr>
        <w:t xml:space="preserve"> </w:t>
      </w:r>
      <w:r w:rsidRPr="00F41907">
        <w:rPr>
          <w:rFonts w:ascii="Calibri" w:eastAsia="Arial Unicode MS" w:hAnsi="Calibri"/>
        </w:rPr>
        <w:t>no podrá exceder las 12 (doce) páginas.</w:t>
      </w:r>
    </w:p>
    <w:p w:rsidR="008B52C1" w:rsidRPr="00F41907" w:rsidRDefault="00DB3289" w:rsidP="00F81B32">
      <w:pPr>
        <w:jc w:val="both"/>
        <w:rPr>
          <w:rFonts w:ascii="Calibri" w:hAnsi="Calibri"/>
        </w:rPr>
      </w:pPr>
      <w:r w:rsidRPr="00F41907">
        <w:rPr>
          <w:rFonts w:ascii="Calibri" w:eastAsia="Arial Unicode MS" w:hAnsi="Calibri"/>
        </w:rPr>
        <w:t>b)</w:t>
      </w:r>
      <w:r w:rsidR="00AF12C2" w:rsidRPr="00F41907">
        <w:rPr>
          <w:rFonts w:ascii="Calibri" w:eastAsia="Arial Unicode MS" w:hAnsi="Calibri"/>
        </w:rPr>
        <w:t>-</w:t>
      </w:r>
      <w:r w:rsidRPr="00F41907">
        <w:rPr>
          <w:rFonts w:ascii="Calibri" w:eastAsia="Arial Unicode MS" w:hAnsi="Calibri"/>
        </w:rPr>
        <w:t xml:space="preserve"> </w:t>
      </w:r>
      <w:r w:rsidRPr="00F41907">
        <w:rPr>
          <w:rFonts w:ascii="Calibri" w:eastAsia="Arial Unicode MS" w:hAnsi="Calibri"/>
          <w:b/>
          <w:u w:val="single"/>
        </w:rPr>
        <w:t>Contenido del informe</w:t>
      </w:r>
      <w:r w:rsidRPr="00F41907">
        <w:rPr>
          <w:rFonts w:ascii="Calibri" w:eastAsia="Arial Unicode MS" w:hAnsi="Calibri"/>
        </w:rPr>
        <w:t xml:space="preserve">: </w:t>
      </w:r>
      <w:r w:rsidR="008B52C1" w:rsidRPr="00F41907">
        <w:rPr>
          <w:rFonts w:ascii="Calibri" w:eastAsia="Arial Unicode MS" w:hAnsi="Calibri"/>
        </w:rPr>
        <w:t xml:space="preserve">Los informes de investigaciones </w:t>
      </w:r>
      <w:r w:rsidRPr="00F41907">
        <w:rPr>
          <w:rFonts w:ascii="Calibri" w:eastAsia="Arial Unicode MS" w:hAnsi="Calibri"/>
        </w:rPr>
        <w:t xml:space="preserve">concluidas, </w:t>
      </w:r>
      <w:r w:rsidR="008B52C1" w:rsidRPr="00F41907">
        <w:rPr>
          <w:rFonts w:ascii="Calibri" w:eastAsia="Arial Unicode MS" w:hAnsi="Calibri"/>
        </w:rPr>
        <w:t xml:space="preserve">deberán contener: la identificación del problema, los objetivos, los enfoques epistemológicos y teóricos en que se inscribe el trabajo, la descripción de la metodología desarrollada, los modos de recopilación y tratamiento de la información utilizados, las consideraciones a que se ha arribado, los aprendizajes logrados en el proceso, los problemas abiertos, etc. </w:t>
      </w:r>
      <w:r w:rsidRPr="00F41907">
        <w:rPr>
          <w:rFonts w:ascii="Calibri" w:eastAsia="Arial Unicode MS" w:hAnsi="Calibri"/>
        </w:rPr>
        <w:t>Además deberán i</w:t>
      </w:r>
      <w:r w:rsidR="008B52C1" w:rsidRPr="00F41907">
        <w:rPr>
          <w:rFonts w:ascii="Calibri" w:eastAsia="Arial Unicode MS" w:hAnsi="Calibri"/>
        </w:rPr>
        <w:t>ncluir las citas, notas o registros que correspondan</w:t>
      </w:r>
      <w:r w:rsidRPr="00F41907">
        <w:rPr>
          <w:rFonts w:ascii="Calibri" w:eastAsia="Arial Unicode MS" w:hAnsi="Calibri"/>
        </w:rPr>
        <w:t xml:space="preserve"> y</w:t>
      </w:r>
      <w:r w:rsidR="008B52C1" w:rsidRPr="00F41907">
        <w:rPr>
          <w:rFonts w:ascii="Calibri" w:eastAsia="Arial Unicode MS" w:hAnsi="Calibri"/>
        </w:rPr>
        <w:t xml:space="preserve"> la bibliografía en la última página.</w:t>
      </w:r>
    </w:p>
    <w:p w:rsidR="00822BE6" w:rsidRPr="00F41907" w:rsidRDefault="00DB3289" w:rsidP="00F81B32">
      <w:pPr>
        <w:spacing w:after="120"/>
        <w:jc w:val="both"/>
        <w:rPr>
          <w:rFonts w:ascii="Calibri" w:hAnsi="Calibri"/>
          <w:lang w:val="es-AR"/>
        </w:rPr>
      </w:pPr>
      <w:r w:rsidRPr="00F41907">
        <w:rPr>
          <w:rFonts w:ascii="Calibri" w:hAnsi="Calibri"/>
          <w:highlight w:val="lightGray"/>
        </w:rPr>
        <w:t>c)</w:t>
      </w:r>
      <w:r w:rsidR="00AF12C2" w:rsidRPr="00F41907">
        <w:rPr>
          <w:rFonts w:ascii="Calibri" w:hAnsi="Calibri"/>
          <w:highlight w:val="lightGray"/>
        </w:rPr>
        <w:t>-</w:t>
      </w:r>
      <w:r w:rsidRPr="00F41907">
        <w:rPr>
          <w:rFonts w:ascii="Calibri" w:hAnsi="Calibri"/>
          <w:highlight w:val="lightGray"/>
        </w:rPr>
        <w:t xml:space="preserve"> </w:t>
      </w:r>
      <w:r w:rsidRPr="00F41907">
        <w:rPr>
          <w:rFonts w:ascii="Calibri" w:hAnsi="Calibri"/>
          <w:b/>
          <w:highlight w:val="lightGray"/>
          <w:u w:val="single"/>
        </w:rPr>
        <w:t>Fecha de presentación</w:t>
      </w:r>
      <w:r w:rsidRPr="00F41907">
        <w:rPr>
          <w:rFonts w:ascii="Calibri" w:hAnsi="Calibri"/>
          <w:b/>
          <w:highlight w:val="lightGray"/>
        </w:rPr>
        <w:t>:</w:t>
      </w:r>
      <w:r w:rsidRPr="00F41907">
        <w:rPr>
          <w:rFonts w:ascii="Calibri" w:hAnsi="Calibri"/>
          <w:highlight w:val="lightGray"/>
        </w:rPr>
        <w:t xml:space="preserve"> hasta el 26 de julio</w:t>
      </w:r>
      <w:r w:rsidR="00F41907">
        <w:rPr>
          <w:rFonts w:ascii="Calibri" w:hAnsi="Calibri"/>
        </w:rPr>
        <w:t>.</w:t>
      </w:r>
    </w:p>
    <w:p w:rsidR="00DB3289" w:rsidRPr="00F41907" w:rsidRDefault="00DB3289" w:rsidP="00F81B32">
      <w:pPr>
        <w:spacing w:after="120"/>
        <w:jc w:val="both"/>
        <w:rPr>
          <w:rFonts w:ascii="Calibri" w:hAnsi="Calibri"/>
          <w:lang w:val="es-AR"/>
        </w:rPr>
      </w:pPr>
      <w:r w:rsidRPr="00F41907">
        <w:rPr>
          <w:rFonts w:ascii="Calibri" w:hAnsi="Calibri"/>
          <w:lang w:val="es-AR"/>
        </w:rPr>
        <w:t>d)</w:t>
      </w:r>
      <w:r w:rsidR="00AF12C2" w:rsidRPr="00F41907">
        <w:rPr>
          <w:rFonts w:ascii="Calibri" w:hAnsi="Calibri"/>
          <w:lang w:val="es-AR"/>
        </w:rPr>
        <w:t>-</w:t>
      </w:r>
      <w:r w:rsidRPr="00F41907">
        <w:rPr>
          <w:rFonts w:ascii="Calibri" w:hAnsi="Calibri"/>
          <w:lang w:val="es-AR"/>
        </w:rPr>
        <w:t xml:space="preserve"> </w:t>
      </w:r>
      <w:r w:rsidRPr="00F41907">
        <w:rPr>
          <w:rFonts w:ascii="Calibri" w:hAnsi="Calibri"/>
          <w:b/>
          <w:u w:val="single"/>
          <w:lang w:val="es-AR"/>
        </w:rPr>
        <w:t>Proceso de tratamiento del trabajo</w:t>
      </w:r>
      <w:r w:rsidRPr="00F41907">
        <w:rPr>
          <w:rFonts w:ascii="Calibri" w:hAnsi="Calibri"/>
          <w:b/>
          <w:lang w:val="es-AR"/>
        </w:rPr>
        <w:t>:</w:t>
      </w:r>
      <w:r w:rsidRPr="00F41907">
        <w:rPr>
          <w:rFonts w:ascii="Calibri" w:hAnsi="Calibri"/>
          <w:lang w:val="es-AR"/>
        </w:rPr>
        <w:t xml:space="preserve"> En este caso, </w:t>
      </w:r>
      <w:r w:rsidRPr="00F41907">
        <w:rPr>
          <w:rFonts w:ascii="Calibri" w:hAnsi="Calibri"/>
          <w:b/>
          <w:lang w:val="es-AR"/>
        </w:rPr>
        <w:t>no serán remitidos para la lectura entre pares.</w:t>
      </w:r>
      <w:r w:rsidRPr="00F41907">
        <w:rPr>
          <w:rFonts w:ascii="Calibri" w:hAnsi="Calibri"/>
          <w:lang w:val="es-AR"/>
        </w:rPr>
        <w:t xml:space="preserve"> El día de la exposición, en </w:t>
      </w:r>
      <w:r w:rsidR="002E040F" w:rsidRPr="00F41907">
        <w:rPr>
          <w:rFonts w:ascii="Calibri" w:hAnsi="Calibri"/>
          <w:lang w:val="es-AR"/>
        </w:rPr>
        <w:t xml:space="preserve">cada una de </w:t>
      </w:r>
      <w:r w:rsidRPr="00F41907">
        <w:rPr>
          <w:rFonts w:ascii="Calibri" w:hAnsi="Calibri"/>
          <w:lang w:val="es-AR"/>
        </w:rPr>
        <w:t xml:space="preserve">las sedes que el expositor elija para hacer la presentación, dispondrá de un </w:t>
      </w:r>
      <w:r w:rsidRPr="00F41907">
        <w:rPr>
          <w:rFonts w:ascii="Calibri" w:hAnsi="Calibri"/>
          <w:b/>
          <w:lang w:val="es-AR"/>
        </w:rPr>
        <w:t xml:space="preserve">tiempo de 20 minutos </w:t>
      </w:r>
      <w:r w:rsidRPr="00F41907">
        <w:rPr>
          <w:rFonts w:ascii="Calibri" w:hAnsi="Calibri"/>
          <w:lang w:val="es-AR"/>
        </w:rPr>
        <w:t xml:space="preserve">con tal finalidad. Las ideas que </w:t>
      </w:r>
      <w:r w:rsidRPr="00F41907">
        <w:rPr>
          <w:rFonts w:ascii="Calibri" w:hAnsi="Calibri"/>
          <w:lang w:val="es-AR"/>
        </w:rPr>
        <w:lastRenderedPageBreak/>
        <w:t xml:space="preserve">puedan suscitarse, así como las preguntas que deban ser respondidas desde el interés de los participantes, serán analizadas y discutidas durante 10 minutos posteriores a la exposición. </w:t>
      </w:r>
    </w:p>
    <w:p w:rsidR="00822BE6" w:rsidRPr="00F41907" w:rsidRDefault="00DB3289" w:rsidP="00F81B32">
      <w:pPr>
        <w:spacing w:after="120"/>
        <w:jc w:val="both"/>
        <w:rPr>
          <w:rFonts w:ascii="Calibri" w:hAnsi="Calibri"/>
          <w:lang w:val="es-AR"/>
        </w:rPr>
      </w:pPr>
      <w:r w:rsidRPr="00F41907">
        <w:rPr>
          <w:rFonts w:ascii="Calibri" w:hAnsi="Calibri"/>
          <w:lang w:val="es-AR"/>
        </w:rPr>
        <w:t xml:space="preserve">Para estas presentaciones, la </w:t>
      </w:r>
      <w:r w:rsidR="002E040F" w:rsidRPr="00F41907">
        <w:rPr>
          <w:rFonts w:ascii="Calibri" w:hAnsi="Calibri"/>
          <w:lang w:val="es-AR"/>
        </w:rPr>
        <w:t>C</w:t>
      </w:r>
      <w:r w:rsidRPr="00F41907">
        <w:rPr>
          <w:rFonts w:ascii="Calibri" w:hAnsi="Calibri"/>
          <w:lang w:val="es-AR"/>
        </w:rPr>
        <w:t xml:space="preserve">omisión </w:t>
      </w:r>
      <w:r w:rsidR="002E040F" w:rsidRPr="00F41907">
        <w:rPr>
          <w:rFonts w:ascii="Calibri" w:hAnsi="Calibri"/>
          <w:lang w:val="es-AR"/>
        </w:rPr>
        <w:t>A</w:t>
      </w:r>
      <w:r w:rsidRPr="00F41907">
        <w:rPr>
          <w:rFonts w:ascii="Calibri" w:hAnsi="Calibri"/>
          <w:lang w:val="es-AR"/>
        </w:rPr>
        <w:t>cadémica constituirá mesas de trabajo</w:t>
      </w:r>
      <w:r w:rsidR="002E040F" w:rsidRPr="00F41907">
        <w:rPr>
          <w:rFonts w:ascii="Calibri" w:hAnsi="Calibri"/>
          <w:lang w:val="es-AR"/>
        </w:rPr>
        <w:t>,</w:t>
      </w:r>
      <w:r w:rsidRPr="00F41907">
        <w:rPr>
          <w:rFonts w:ascii="Calibri" w:hAnsi="Calibri"/>
          <w:lang w:val="es-AR"/>
        </w:rPr>
        <w:t xml:space="preserve"> incluyendo las producciones que resulten afines o compatibles </w:t>
      </w:r>
      <w:r w:rsidR="002E040F" w:rsidRPr="00F41907">
        <w:rPr>
          <w:rFonts w:ascii="Calibri" w:hAnsi="Calibri"/>
          <w:lang w:val="es-AR"/>
        </w:rPr>
        <w:t xml:space="preserve">en su temática, </w:t>
      </w:r>
      <w:r w:rsidRPr="00F41907">
        <w:rPr>
          <w:rFonts w:ascii="Calibri" w:hAnsi="Calibri"/>
          <w:lang w:val="es-AR"/>
        </w:rPr>
        <w:t xml:space="preserve">a los fines de incrementar el intercambio. Los </w:t>
      </w:r>
      <w:r w:rsidR="00F1240F" w:rsidRPr="00F41907">
        <w:rPr>
          <w:rFonts w:ascii="Calibri" w:hAnsi="Calibri"/>
          <w:lang w:val="es-AR"/>
        </w:rPr>
        <w:t>horarios</w:t>
      </w:r>
      <w:r w:rsidRPr="00F41907">
        <w:rPr>
          <w:rFonts w:ascii="Calibri" w:hAnsi="Calibri"/>
          <w:lang w:val="es-AR"/>
        </w:rPr>
        <w:t xml:space="preserve"> destinados a estas exposiciones serán comunicados en la última programación de actividades que proponga el Encuentro en cada una de sus sedes.     </w:t>
      </w:r>
    </w:p>
    <w:p w:rsidR="00AF12C2" w:rsidRPr="00F41907" w:rsidRDefault="00AF12C2" w:rsidP="00F81B32">
      <w:pPr>
        <w:pStyle w:val="Listavistosa-nfasis1"/>
        <w:spacing w:after="120" w:line="240" w:lineRule="auto"/>
        <w:ind w:left="360" w:hanging="360"/>
        <w:jc w:val="both"/>
        <w:rPr>
          <w:b/>
          <w:i/>
          <w:sz w:val="24"/>
          <w:szCs w:val="24"/>
          <w:lang w:val="es-AR"/>
        </w:rPr>
      </w:pPr>
    </w:p>
    <w:p w:rsidR="00AF12C2" w:rsidRPr="00F41907" w:rsidRDefault="00AF12C2" w:rsidP="00F81B32">
      <w:pPr>
        <w:pStyle w:val="Listavistosa-nfasis1"/>
        <w:spacing w:after="120" w:line="240" w:lineRule="auto"/>
        <w:ind w:left="360" w:hanging="360"/>
        <w:jc w:val="both"/>
        <w:rPr>
          <w:b/>
          <w:i/>
          <w:sz w:val="24"/>
          <w:szCs w:val="24"/>
          <w:lang w:val="es-AR"/>
        </w:rPr>
      </w:pPr>
    </w:p>
    <w:p w:rsidR="00BB0C1C" w:rsidRPr="00F41907" w:rsidRDefault="00BB0C1C" w:rsidP="00F81B32">
      <w:pPr>
        <w:pStyle w:val="Listavistosa-nfasis1"/>
        <w:spacing w:after="120" w:line="240" w:lineRule="auto"/>
        <w:ind w:left="360" w:hanging="360"/>
        <w:jc w:val="both"/>
        <w:rPr>
          <w:b/>
          <w:i/>
          <w:sz w:val="24"/>
          <w:szCs w:val="24"/>
          <w:lang w:val="es-AR"/>
        </w:rPr>
      </w:pPr>
    </w:p>
    <w:p w:rsidR="00A02A8C" w:rsidRPr="00F41907" w:rsidRDefault="00581E49" w:rsidP="00F81B32">
      <w:pPr>
        <w:pStyle w:val="Listavistosa-nfasis1"/>
        <w:spacing w:after="120" w:line="240" w:lineRule="auto"/>
        <w:ind w:left="360" w:hanging="360"/>
        <w:jc w:val="both"/>
        <w:rPr>
          <w:b/>
          <w:smallCaps/>
          <w:sz w:val="24"/>
          <w:szCs w:val="24"/>
          <w:lang w:val="es-AR"/>
        </w:rPr>
      </w:pPr>
      <w:r w:rsidRPr="00F41907">
        <w:rPr>
          <w:b/>
          <w:smallCaps/>
          <w:sz w:val="24"/>
          <w:szCs w:val="24"/>
          <w:lang w:val="es-AR"/>
        </w:rPr>
        <w:t>Investigaciones en ejecución</w:t>
      </w:r>
    </w:p>
    <w:p w:rsidR="007D578B" w:rsidRPr="00F41907" w:rsidRDefault="007D578B" w:rsidP="00F81B32">
      <w:pPr>
        <w:pStyle w:val="Listavistosa-nfasis1"/>
        <w:spacing w:after="120" w:line="240" w:lineRule="auto"/>
        <w:ind w:left="360" w:hanging="360"/>
        <w:jc w:val="both"/>
        <w:rPr>
          <w:b/>
          <w:smallCaps/>
          <w:sz w:val="24"/>
          <w:szCs w:val="24"/>
          <w:lang w:val="es-AR"/>
        </w:rPr>
      </w:pPr>
    </w:p>
    <w:p w:rsidR="00581E49" w:rsidRPr="00F41907" w:rsidRDefault="00A02A8C" w:rsidP="00F81B32">
      <w:pPr>
        <w:pStyle w:val="Listavistosa-nfasis1"/>
        <w:spacing w:after="120" w:line="240" w:lineRule="auto"/>
        <w:ind w:left="0"/>
        <w:jc w:val="both"/>
        <w:rPr>
          <w:sz w:val="24"/>
          <w:szCs w:val="24"/>
          <w:lang w:val="es-AR"/>
        </w:rPr>
      </w:pPr>
      <w:r w:rsidRPr="00F41907">
        <w:rPr>
          <w:sz w:val="24"/>
          <w:szCs w:val="24"/>
          <w:lang w:val="es-AR"/>
        </w:rPr>
        <w:t>T</w:t>
      </w:r>
      <w:r w:rsidR="00581E49" w:rsidRPr="00F41907">
        <w:rPr>
          <w:sz w:val="24"/>
          <w:szCs w:val="24"/>
          <w:lang w:val="es-AR"/>
        </w:rPr>
        <w:t xml:space="preserve">al como el nombre lo sugiere se trata de trabajos que correspondan a proyectos aprobados en distintos ámbitos institucionales (tesis para la aprobación de carreras, proyectos institucionales, etc.), pero se encuentran en la etapa de recopilación o análisis de la información, trabajo de campo, etc. O sea no hay llegado todavía a la instancia de presentación de un informe final. Este carácter nos lleva a proponer otro tipo de tratamiento de estos trabajos en nuestro Encuentro. </w:t>
      </w:r>
    </w:p>
    <w:p w:rsidR="00AF12C2" w:rsidRPr="00F41907" w:rsidRDefault="00AF12C2" w:rsidP="00F81B32">
      <w:pPr>
        <w:pStyle w:val="Listavistosa-nfasis1"/>
        <w:spacing w:after="120" w:line="240" w:lineRule="auto"/>
        <w:ind w:left="0"/>
        <w:jc w:val="both"/>
        <w:rPr>
          <w:sz w:val="24"/>
          <w:szCs w:val="24"/>
          <w:lang w:val="es-AR"/>
        </w:rPr>
      </w:pPr>
    </w:p>
    <w:p w:rsidR="00581E49" w:rsidRPr="00F41907" w:rsidRDefault="00581E49" w:rsidP="00F81B32">
      <w:pPr>
        <w:pStyle w:val="Listavistosa-nfasis1"/>
        <w:spacing w:after="120" w:line="240" w:lineRule="auto"/>
        <w:ind w:left="0"/>
        <w:jc w:val="both"/>
        <w:rPr>
          <w:sz w:val="24"/>
          <w:szCs w:val="24"/>
          <w:lang w:val="es-AR"/>
        </w:rPr>
      </w:pPr>
      <w:r w:rsidRPr="00F41907">
        <w:rPr>
          <w:sz w:val="24"/>
          <w:szCs w:val="24"/>
          <w:lang w:val="es-AR"/>
        </w:rPr>
        <w:t>a)-</w:t>
      </w:r>
      <w:r w:rsidRPr="00F41907">
        <w:rPr>
          <w:b/>
          <w:sz w:val="24"/>
          <w:szCs w:val="24"/>
          <w:u w:val="single"/>
          <w:lang w:val="es-AR"/>
        </w:rPr>
        <w:t>Extensión del informe</w:t>
      </w:r>
      <w:r w:rsidRPr="00F41907">
        <w:rPr>
          <w:b/>
          <w:sz w:val="24"/>
          <w:szCs w:val="24"/>
          <w:lang w:val="es-AR"/>
        </w:rPr>
        <w:t>:</w:t>
      </w:r>
      <w:r w:rsidRPr="00F41907">
        <w:rPr>
          <w:sz w:val="24"/>
          <w:szCs w:val="24"/>
          <w:lang w:val="es-AR"/>
        </w:rPr>
        <w:t xml:space="preserve"> no deberá exceder el número máximo de 6 (seis) páginas.</w:t>
      </w:r>
    </w:p>
    <w:p w:rsidR="00CC0FD4" w:rsidRPr="00F41907" w:rsidRDefault="00581E49" w:rsidP="00F81B32">
      <w:pPr>
        <w:pStyle w:val="Listavistosa-nfasis1"/>
        <w:spacing w:after="120" w:line="240" w:lineRule="auto"/>
        <w:ind w:left="0"/>
        <w:jc w:val="both"/>
        <w:rPr>
          <w:b/>
          <w:sz w:val="24"/>
          <w:szCs w:val="24"/>
          <w:lang w:val="es-ES"/>
        </w:rPr>
      </w:pPr>
      <w:r w:rsidRPr="00F41907">
        <w:rPr>
          <w:sz w:val="24"/>
          <w:szCs w:val="24"/>
          <w:lang w:val="es-ES"/>
        </w:rPr>
        <w:t xml:space="preserve">b)- </w:t>
      </w:r>
      <w:r w:rsidR="00CC0FD4" w:rsidRPr="00F41907">
        <w:rPr>
          <w:b/>
          <w:sz w:val="24"/>
          <w:szCs w:val="24"/>
          <w:u w:val="single"/>
          <w:lang w:val="es-ES"/>
        </w:rPr>
        <w:t>Contenido del Informe</w:t>
      </w:r>
      <w:r w:rsidR="00CC0FD4" w:rsidRPr="00F41907">
        <w:rPr>
          <w:b/>
          <w:sz w:val="24"/>
          <w:szCs w:val="24"/>
          <w:lang w:val="es-ES"/>
        </w:rPr>
        <w:t>:</w:t>
      </w:r>
      <w:r w:rsidR="00CC0FD4" w:rsidRPr="00F41907">
        <w:rPr>
          <w:sz w:val="24"/>
          <w:szCs w:val="24"/>
          <w:lang w:val="es-ES"/>
        </w:rPr>
        <w:t xml:space="preserve"> </w:t>
      </w:r>
      <w:r w:rsidRPr="00F41907">
        <w:rPr>
          <w:sz w:val="24"/>
          <w:szCs w:val="24"/>
          <w:lang w:val="es-ES"/>
        </w:rPr>
        <w:t xml:space="preserve">En este caso, suponemos que la presentación corresponderá a un </w:t>
      </w:r>
      <w:r w:rsidRPr="00F41907">
        <w:rPr>
          <w:b/>
          <w:sz w:val="24"/>
          <w:szCs w:val="24"/>
          <w:lang w:val="es-ES"/>
        </w:rPr>
        <w:t>informe de avance.</w:t>
      </w:r>
      <w:r w:rsidR="00CC0FD4" w:rsidRPr="00F41907">
        <w:rPr>
          <w:b/>
          <w:sz w:val="24"/>
          <w:szCs w:val="24"/>
          <w:lang w:val="es-ES"/>
        </w:rPr>
        <w:t xml:space="preserve"> </w:t>
      </w:r>
      <w:r w:rsidR="00CC0FD4" w:rsidRPr="00F41907">
        <w:rPr>
          <w:sz w:val="24"/>
          <w:szCs w:val="24"/>
          <w:lang w:val="es-ES"/>
        </w:rPr>
        <w:t>En ellos</w:t>
      </w:r>
      <w:r w:rsidR="00CC0FD4" w:rsidRPr="00F41907">
        <w:rPr>
          <w:b/>
          <w:sz w:val="24"/>
          <w:szCs w:val="24"/>
          <w:lang w:val="es-ES"/>
        </w:rPr>
        <w:t xml:space="preserve"> </w:t>
      </w:r>
      <w:r w:rsidR="00CC0FD4" w:rsidRPr="00F41907">
        <w:rPr>
          <w:sz w:val="24"/>
          <w:szCs w:val="24"/>
          <w:lang w:val="es-ES"/>
        </w:rPr>
        <w:t>se deberá presentar:</w:t>
      </w:r>
    </w:p>
    <w:p w:rsidR="00CC0FD4" w:rsidRPr="00F41907" w:rsidRDefault="00CC0FD4" w:rsidP="00F81B32">
      <w:pPr>
        <w:ind w:left="180"/>
        <w:jc w:val="both"/>
        <w:rPr>
          <w:rFonts w:ascii="Calibri" w:eastAsia="Arial Unicode MS" w:hAnsi="Calibri"/>
        </w:rPr>
      </w:pPr>
      <w:r w:rsidRPr="00F41907">
        <w:rPr>
          <w:rFonts w:ascii="Calibri" w:hAnsi="Calibri"/>
        </w:rPr>
        <w:t xml:space="preserve">-los rasgos fundamentales del proyecto de investigación en sus dimensiones sustantivas: </w:t>
      </w:r>
      <w:r w:rsidRPr="00F41907">
        <w:rPr>
          <w:rFonts w:ascii="Calibri" w:eastAsia="Arial Unicode MS" w:hAnsi="Calibri"/>
        </w:rPr>
        <w:t>problema, objetivos, supuestos teóricos, metodología etc.</w:t>
      </w:r>
    </w:p>
    <w:p w:rsidR="00CC0FD4" w:rsidRPr="00F41907" w:rsidRDefault="00CC0FD4" w:rsidP="00F81B32">
      <w:pPr>
        <w:ind w:left="180"/>
        <w:jc w:val="both"/>
        <w:rPr>
          <w:rFonts w:ascii="Calibri" w:eastAsia="Arial Unicode MS" w:hAnsi="Calibri"/>
        </w:rPr>
      </w:pPr>
      <w:r w:rsidRPr="00F41907">
        <w:rPr>
          <w:rFonts w:ascii="Calibri" w:eastAsia="Arial Unicode MS" w:hAnsi="Calibri"/>
        </w:rPr>
        <w:t>- consideraciones acerca del proceso de ejecución en curso, que permitan identificar los principales desafíos y resoluciones adoptadas en el trabajo empírico, la recopilación y análisis de la información, etc.</w:t>
      </w:r>
    </w:p>
    <w:p w:rsidR="00CC0FD4" w:rsidRPr="00F41907" w:rsidRDefault="00CC0FD4" w:rsidP="00F81B32">
      <w:pPr>
        <w:ind w:left="180"/>
        <w:jc w:val="both"/>
        <w:rPr>
          <w:rFonts w:ascii="Calibri" w:eastAsia="Arial Unicode MS" w:hAnsi="Calibri"/>
        </w:rPr>
      </w:pPr>
      <w:r w:rsidRPr="00F41907">
        <w:rPr>
          <w:rFonts w:ascii="Calibri" w:eastAsia="Arial Unicode MS" w:hAnsi="Calibri"/>
        </w:rPr>
        <w:t>-si fuera posible, una enunciación preliminar de descripciones analíticas, o categorías que se empiezan a utilizar en el análisis, o supuestos teóricos del investigador que empiezan a ser tensionados, etc.</w:t>
      </w:r>
    </w:p>
    <w:p w:rsidR="00CC0FD4" w:rsidRPr="00F41907" w:rsidRDefault="00CC0FD4" w:rsidP="00F81B32">
      <w:pPr>
        <w:pStyle w:val="Textoindependiente2"/>
        <w:rPr>
          <w:rFonts w:ascii="Calibri" w:eastAsia="Arial Unicode MS" w:hAnsi="Calibri" w:cs="Arial Unicode MS"/>
          <w:b/>
          <w:smallCaps/>
          <w:szCs w:val="24"/>
        </w:rPr>
      </w:pPr>
    </w:p>
    <w:p w:rsidR="00CC0FD4" w:rsidRPr="00F41907" w:rsidRDefault="00CC0FD4" w:rsidP="00F81B32">
      <w:pPr>
        <w:spacing w:after="120"/>
        <w:jc w:val="both"/>
        <w:rPr>
          <w:rFonts w:ascii="Calibri" w:hAnsi="Calibri"/>
          <w:lang w:val="es-AR"/>
        </w:rPr>
      </w:pPr>
      <w:r w:rsidRPr="00F41907">
        <w:rPr>
          <w:rFonts w:ascii="Calibri" w:hAnsi="Calibri"/>
          <w:highlight w:val="lightGray"/>
        </w:rPr>
        <w:t>c)</w:t>
      </w:r>
      <w:r w:rsidR="00AF12C2" w:rsidRPr="00F41907">
        <w:rPr>
          <w:rFonts w:ascii="Calibri" w:hAnsi="Calibri"/>
          <w:highlight w:val="lightGray"/>
        </w:rPr>
        <w:t>-</w:t>
      </w:r>
      <w:r w:rsidRPr="00F41907">
        <w:rPr>
          <w:rFonts w:ascii="Calibri" w:hAnsi="Calibri"/>
          <w:highlight w:val="lightGray"/>
        </w:rPr>
        <w:t xml:space="preserve"> </w:t>
      </w:r>
      <w:r w:rsidRPr="00F41907">
        <w:rPr>
          <w:rFonts w:ascii="Calibri" w:hAnsi="Calibri"/>
          <w:b/>
          <w:highlight w:val="lightGray"/>
          <w:u w:val="single"/>
        </w:rPr>
        <w:t>Fecha de presentación</w:t>
      </w:r>
      <w:r w:rsidRPr="00F41907">
        <w:rPr>
          <w:rFonts w:ascii="Calibri" w:hAnsi="Calibri"/>
          <w:b/>
          <w:highlight w:val="lightGray"/>
        </w:rPr>
        <w:t>:</w:t>
      </w:r>
      <w:r w:rsidRPr="00F41907">
        <w:rPr>
          <w:rFonts w:ascii="Calibri" w:hAnsi="Calibri"/>
          <w:highlight w:val="lightGray"/>
        </w:rPr>
        <w:t xml:space="preserve"> los trabajos correspondientes a esta categoría deberán ser presentados ineludiblemente </w:t>
      </w:r>
      <w:r w:rsidRPr="00F41907">
        <w:rPr>
          <w:rFonts w:ascii="Calibri" w:hAnsi="Calibri"/>
          <w:b/>
          <w:highlight w:val="lightGray"/>
        </w:rPr>
        <w:t>antes del 20 de mayo</w:t>
      </w:r>
      <w:r w:rsidR="00F81B32" w:rsidRPr="00F41907">
        <w:rPr>
          <w:rFonts w:ascii="Calibri" w:hAnsi="Calibri"/>
          <w:b/>
          <w:highlight w:val="lightGray"/>
        </w:rPr>
        <w:t>.</w:t>
      </w:r>
    </w:p>
    <w:p w:rsidR="009E4A40" w:rsidRPr="00F41907" w:rsidRDefault="00CC0FD4" w:rsidP="00F81B32">
      <w:pPr>
        <w:pStyle w:val="Listavistosa-nfasis1"/>
        <w:spacing w:after="120" w:line="240" w:lineRule="auto"/>
        <w:ind w:left="0"/>
        <w:jc w:val="both"/>
        <w:rPr>
          <w:sz w:val="24"/>
          <w:szCs w:val="24"/>
          <w:lang w:val="es-AR"/>
        </w:rPr>
      </w:pPr>
      <w:r w:rsidRPr="00F41907">
        <w:rPr>
          <w:sz w:val="24"/>
          <w:szCs w:val="24"/>
          <w:lang w:val="es-AR"/>
        </w:rPr>
        <w:t>d)</w:t>
      </w:r>
      <w:r w:rsidR="00AF12C2" w:rsidRPr="00F41907">
        <w:rPr>
          <w:sz w:val="24"/>
          <w:szCs w:val="24"/>
          <w:lang w:val="es-AR"/>
        </w:rPr>
        <w:t>-</w:t>
      </w:r>
      <w:r w:rsidRPr="00F41907">
        <w:rPr>
          <w:sz w:val="24"/>
          <w:szCs w:val="24"/>
          <w:lang w:val="es-AR"/>
        </w:rPr>
        <w:t xml:space="preserve"> </w:t>
      </w:r>
      <w:r w:rsidRPr="00F41907">
        <w:rPr>
          <w:b/>
          <w:sz w:val="24"/>
          <w:szCs w:val="24"/>
          <w:u w:val="single"/>
          <w:lang w:val="es-AR"/>
        </w:rPr>
        <w:t>Proceso de tratamiento del trabajo</w:t>
      </w:r>
      <w:r w:rsidRPr="00F41907">
        <w:rPr>
          <w:b/>
          <w:sz w:val="24"/>
          <w:szCs w:val="24"/>
          <w:lang w:val="es-AR"/>
        </w:rPr>
        <w:t>:</w:t>
      </w:r>
      <w:r w:rsidRPr="00F41907">
        <w:rPr>
          <w:sz w:val="24"/>
          <w:szCs w:val="24"/>
          <w:lang w:val="es-AR"/>
        </w:rPr>
        <w:t xml:space="preserve"> Este carácter perentorio del plazo, tiene que ver con la metodología con que esperamos desarrollar este Encuentro. Suponemos que una investigación en proceso de ejecución, está abierta a la posibilidad de replanteo</w:t>
      </w:r>
      <w:r w:rsidR="009E4A40" w:rsidRPr="00F41907">
        <w:rPr>
          <w:sz w:val="24"/>
          <w:szCs w:val="24"/>
          <w:lang w:val="es-AR"/>
        </w:rPr>
        <w:t>s</w:t>
      </w:r>
      <w:r w:rsidRPr="00F41907">
        <w:rPr>
          <w:sz w:val="24"/>
          <w:szCs w:val="24"/>
          <w:lang w:val="es-AR"/>
        </w:rPr>
        <w:t xml:space="preserve"> o revisi</w:t>
      </w:r>
      <w:r w:rsidR="009E4A40" w:rsidRPr="00F41907">
        <w:rPr>
          <w:sz w:val="24"/>
          <w:szCs w:val="24"/>
          <w:lang w:val="es-AR"/>
        </w:rPr>
        <w:t>ones,</w:t>
      </w:r>
      <w:r w:rsidRPr="00F41907">
        <w:rPr>
          <w:sz w:val="24"/>
          <w:szCs w:val="24"/>
          <w:lang w:val="es-AR"/>
        </w:rPr>
        <w:t xml:space="preserve"> derivados precisamente de la labor que se está llevando a cabo tanto en el análisis empírico como teórico. </w:t>
      </w:r>
      <w:r w:rsidR="009E4A40" w:rsidRPr="00F41907">
        <w:rPr>
          <w:sz w:val="24"/>
          <w:szCs w:val="24"/>
          <w:lang w:val="es-AR"/>
        </w:rPr>
        <w:t xml:space="preserve">Obviamente, no todos los autores están obligados a enfrentar modificaciones que no resulten pertinentes. No obstante, pensamos que este Encuentro, precisamente, puede ofrecer oportunidades de otras lecturas, otras miradas, otras consideraciones de parte de colegas que, con inquietudes similares, deseen involucrarse en procesos de consulta, diálogo, aportes o elaboraciones compartidas. Esa es precisamente, la razón por la cual queremos sostener este </w:t>
      </w:r>
      <w:r w:rsidR="009E4A40" w:rsidRPr="00F41907">
        <w:rPr>
          <w:b/>
          <w:sz w:val="24"/>
          <w:szCs w:val="24"/>
          <w:lang w:val="es-AR"/>
        </w:rPr>
        <w:t>proceso de lectura entre pares</w:t>
      </w:r>
      <w:r w:rsidR="009E4A40" w:rsidRPr="00F41907">
        <w:rPr>
          <w:sz w:val="24"/>
          <w:szCs w:val="24"/>
          <w:lang w:val="es-AR"/>
        </w:rPr>
        <w:t xml:space="preserve">. </w:t>
      </w:r>
    </w:p>
    <w:p w:rsidR="009E4A40" w:rsidRPr="00F41907" w:rsidRDefault="009E4A40" w:rsidP="00F81B32">
      <w:pPr>
        <w:pStyle w:val="Listavistosa-nfasis1"/>
        <w:spacing w:after="120" w:line="240" w:lineRule="auto"/>
        <w:ind w:left="0"/>
        <w:jc w:val="both"/>
        <w:rPr>
          <w:sz w:val="24"/>
          <w:szCs w:val="24"/>
          <w:lang w:val="es-AR"/>
        </w:rPr>
      </w:pPr>
      <w:r w:rsidRPr="00F41907">
        <w:rPr>
          <w:sz w:val="24"/>
          <w:szCs w:val="24"/>
          <w:lang w:val="es-AR"/>
        </w:rPr>
        <w:t xml:space="preserve">Esto significa que </w:t>
      </w:r>
      <w:r w:rsidRPr="00F41907">
        <w:rPr>
          <w:b/>
          <w:sz w:val="24"/>
          <w:szCs w:val="24"/>
          <w:lang w:val="es-AR"/>
        </w:rPr>
        <w:t>el día 20 de mayo (como plazo máximo)</w:t>
      </w:r>
      <w:r w:rsidRPr="00F41907">
        <w:rPr>
          <w:sz w:val="24"/>
          <w:szCs w:val="24"/>
          <w:lang w:val="es-AR"/>
        </w:rPr>
        <w:t>, los trabajos deberán ser presentados tan completos como sea posible, según se indica en los contenidos (punto b). Durante el proceso de trabajo</w:t>
      </w:r>
      <w:r w:rsidR="0048134E" w:rsidRPr="00F41907">
        <w:rPr>
          <w:sz w:val="24"/>
          <w:szCs w:val="24"/>
          <w:lang w:val="es-AR"/>
        </w:rPr>
        <w:t xml:space="preserve"> de lectura entre pares</w:t>
      </w:r>
      <w:r w:rsidRPr="00F41907">
        <w:rPr>
          <w:sz w:val="24"/>
          <w:szCs w:val="24"/>
          <w:lang w:val="es-AR"/>
        </w:rPr>
        <w:t xml:space="preserve">, podrán o no introducirse algunos cambios. Eso habilita la posibilidad y la necesidad de llegar a </w:t>
      </w:r>
      <w:r w:rsidRPr="00F41907">
        <w:rPr>
          <w:b/>
          <w:sz w:val="24"/>
          <w:szCs w:val="24"/>
          <w:lang w:val="es-AR"/>
        </w:rPr>
        <w:t>la</w:t>
      </w:r>
      <w:r w:rsidRPr="00F41907">
        <w:rPr>
          <w:sz w:val="24"/>
          <w:szCs w:val="24"/>
          <w:lang w:val="es-AR"/>
        </w:rPr>
        <w:t xml:space="preserve"> </w:t>
      </w:r>
      <w:r w:rsidRPr="00F41907">
        <w:rPr>
          <w:b/>
          <w:sz w:val="24"/>
          <w:szCs w:val="24"/>
          <w:lang w:val="es-AR"/>
        </w:rPr>
        <w:t>presentación de la última versión corregida el 26 de julio.</w:t>
      </w:r>
      <w:r w:rsidRPr="00F41907">
        <w:rPr>
          <w:sz w:val="24"/>
          <w:szCs w:val="24"/>
          <w:lang w:val="es-AR"/>
        </w:rPr>
        <w:t xml:space="preserve"> Tal como enunciamos, los trabajos podrán haber permanecido iguales o diferentes. De cualquier manera, los autores en esta fecha deberán ratificar cuál es la situación.</w:t>
      </w:r>
      <w:r w:rsidRPr="00F41907">
        <w:rPr>
          <w:b/>
          <w:sz w:val="24"/>
          <w:szCs w:val="24"/>
          <w:lang w:val="es-AR"/>
        </w:rPr>
        <w:t xml:space="preserve">  </w:t>
      </w:r>
      <w:r w:rsidRPr="00F41907">
        <w:rPr>
          <w:sz w:val="24"/>
          <w:szCs w:val="24"/>
          <w:lang w:val="es-AR"/>
        </w:rPr>
        <w:t xml:space="preserve"> </w:t>
      </w:r>
    </w:p>
    <w:p w:rsidR="00BB0C1C" w:rsidRPr="00F41907" w:rsidRDefault="009E4A40" w:rsidP="00F41907">
      <w:pPr>
        <w:pStyle w:val="Listavistosa-nfasis1"/>
        <w:spacing w:after="120" w:line="240" w:lineRule="auto"/>
        <w:ind w:left="360"/>
        <w:jc w:val="both"/>
        <w:rPr>
          <w:sz w:val="24"/>
          <w:szCs w:val="24"/>
          <w:lang w:val="es-ES"/>
        </w:rPr>
      </w:pPr>
      <w:r w:rsidRPr="00F41907">
        <w:rPr>
          <w:sz w:val="24"/>
          <w:szCs w:val="24"/>
          <w:lang w:val="es-AR"/>
        </w:rPr>
        <w:t xml:space="preserve"> </w:t>
      </w:r>
      <w:r w:rsidR="00CC0FD4" w:rsidRPr="00F41907">
        <w:rPr>
          <w:sz w:val="24"/>
          <w:szCs w:val="24"/>
          <w:lang w:val="es-AR"/>
        </w:rPr>
        <w:t xml:space="preserve">    </w:t>
      </w:r>
    </w:p>
    <w:p w:rsidR="00BB0C1C" w:rsidRPr="00F41907" w:rsidRDefault="00BB0C1C" w:rsidP="00F81B32">
      <w:pPr>
        <w:spacing w:after="120"/>
        <w:jc w:val="both"/>
        <w:rPr>
          <w:rFonts w:ascii="Calibri" w:hAnsi="Calibri"/>
          <w:lang w:val="es-AR"/>
        </w:rPr>
      </w:pPr>
    </w:p>
    <w:p w:rsidR="00A02A8C" w:rsidRPr="00F41907" w:rsidRDefault="0048134E" w:rsidP="00F81B32">
      <w:pPr>
        <w:spacing w:after="120"/>
        <w:jc w:val="both"/>
        <w:rPr>
          <w:rFonts w:ascii="Calibri" w:hAnsi="Calibri"/>
          <w:b/>
          <w:smallCaps/>
          <w:u w:val="single"/>
          <w:lang w:val="es-AR"/>
        </w:rPr>
      </w:pPr>
      <w:r w:rsidRPr="00F41907">
        <w:rPr>
          <w:rFonts w:ascii="Calibri" w:hAnsi="Calibri"/>
          <w:b/>
          <w:smallCaps/>
          <w:u w:val="single"/>
          <w:lang w:val="es-AR"/>
        </w:rPr>
        <w:t>Talleres</w:t>
      </w:r>
    </w:p>
    <w:p w:rsidR="00A757B9" w:rsidRPr="00F41907" w:rsidRDefault="0048134E" w:rsidP="00F81B32">
      <w:pPr>
        <w:spacing w:after="120"/>
        <w:jc w:val="both"/>
        <w:rPr>
          <w:rFonts w:ascii="Calibri" w:hAnsi="Calibri"/>
          <w:lang w:val="es-AR"/>
        </w:rPr>
      </w:pPr>
      <w:r w:rsidRPr="00F41907">
        <w:rPr>
          <w:rFonts w:ascii="Calibri" w:hAnsi="Calibri"/>
          <w:lang w:val="es-AR"/>
        </w:rPr>
        <w:t xml:space="preserve"> En la historia de los Encuentros que hemos llevado a cabo hasta ahora, siempre se incluyeron Talleres de Construcción del Problema de Investigación. Estos estuvieron destinados a personas que poseen una idea o inquietud preliminar, que podría dar lugar a un proyecto de investigación, pero todavía no han logrado formular suficientemente el problema, los objetivos, el enfoque, etc. de ese futuro trabajo. En consecuencia, a quienes se inscribieran en esta categoría, se les solicita</w:t>
      </w:r>
      <w:r w:rsidR="00A757B9" w:rsidRPr="00F41907">
        <w:rPr>
          <w:rFonts w:ascii="Calibri" w:hAnsi="Calibri"/>
          <w:lang w:val="es-AR"/>
        </w:rPr>
        <w:t>:</w:t>
      </w:r>
      <w:r w:rsidRPr="00F41907">
        <w:rPr>
          <w:rFonts w:ascii="Calibri" w:hAnsi="Calibri"/>
          <w:lang w:val="es-AR"/>
        </w:rPr>
        <w:t xml:space="preserve"> </w:t>
      </w:r>
    </w:p>
    <w:p w:rsidR="00AF12C2" w:rsidRPr="00F41907" w:rsidRDefault="00AF12C2" w:rsidP="00F81B32">
      <w:pPr>
        <w:jc w:val="both"/>
        <w:rPr>
          <w:rFonts w:ascii="Calibri" w:hAnsi="Calibri"/>
          <w:b/>
          <w:lang w:val="es-ES_tradnl"/>
        </w:rPr>
      </w:pPr>
    </w:p>
    <w:p w:rsidR="00A757B9" w:rsidRPr="00F41907" w:rsidRDefault="00A757B9" w:rsidP="00F81B32">
      <w:pPr>
        <w:jc w:val="both"/>
        <w:rPr>
          <w:rFonts w:ascii="Calibri" w:hAnsi="Calibri"/>
          <w:lang w:val="es-ES_tradnl"/>
        </w:rPr>
      </w:pPr>
      <w:r w:rsidRPr="00F41907">
        <w:rPr>
          <w:rFonts w:ascii="Calibri" w:hAnsi="Calibri"/>
          <w:b/>
          <w:lang w:val="es-ES_tradnl"/>
        </w:rPr>
        <w:t xml:space="preserve">a)- </w:t>
      </w:r>
      <w:r w:rsidRPr="00F41907">
        <w:rPr>
          <w:rFonts w:ascii="Calibri" w:hAnsi="Calibri"/>
          <w:b/>
          <w:u w:val="single"/>
          <w:lang w:val="es-ES_tradnl"/>
        </w:rPr>
        <w:t>Extensión del trabajo</w:t>
      </w:r>
      <w:r w:rsidRPr="00F41907">
        <w:rPr>
          <w:rFonts w:ascii="Calibri" w:hAnsi="Calibri"/>
          <w:b/>
          <w:lang w:val="es-ES_tradnl"/>
        </w:rPr>
        <w:t xml:space="preserve">: </w:t>
      </w:r>
      <w:r w:rsidRPr="00F41907">
        <w:rPr>
          <w:rFonts w:ascii="Calibri" w:hAnsi="Calibri"/>
          <w:lang w:val="es-ES_tradnl"/>
        </w:rPr>
        <w:t>no mayor de 3 (tres) páginas.</w:t>
      </w:r>
    </w:p>
    <w:p w:rsidR="00A757B9" w:rsidRPr="00F41907" w:rsidRDefault="00A757B9" w:rsidP="00F81B32">
      <w:pPr>
        <w:jc w:val="both"/>
        <w:rPr>
          <w:rFonts w:ascii="Calibri" w:hAnsi="Calibri"/>
          <w:lang w:val="es-ES_tradnl"/>
        </w:rPr>
      </w:pPr>
      <w:r w:rsidRPr="00F41907">
        <w:rPr>
          <w:rFonts w:ascii="Calibri" w:hAnsi="Calibri"/>
          <w:b/>
          <w:lang w:val="es-ES_tradnl"/>
        </w:rPr>
        <w:t>b)</w:t>
      </w:r>
      <w:r w:rsidR="00AF12C2" w:rsidRPr="00F41907">
        <w:rPr>
          <w:rFonts w:ascii="Calibri" w:hAnsi="Calibri"/>
          <w:b/>
          <w:lang w:val="es-ES_tradnl"/>
        </w:rPr>
        <w:t>-</w:t>
      </w:r>
      <w:r w:rsidRPr="00F41907">
        <w:rPr>
          <w:rFonts w:ascii="Calibri" w:hAnsi="Calibri"/>
          <w:b/>
          <w:u w:val="single"/>
          <w:lang w:val="es-ES_tradnl"/>
        </w:rPr>
        <w:t xml:space="preserve"> Contenido de la presentación.</w:t>
      </w:r>
      <w:r w:rsidRPr="00F41907">
        <w:rPr>
          <w:rFonts w:ascii="Calibri" w:hAnsi="Calibri"/>
          <w:lang w:val="es-ES_tradnl"/>
        </w:rPr>
        <w:t xml:space="preserve"> Deberá incluir brevemente: el tema-problema propuesto, justificación del interés del investigador en esa temática, </w:t>
      </w:r>
      <w:r w:rsidR="00F85EA5" w:rsidRPr="00F41907">
        <w:rPr>
          <w:rFonts w:ascii="Calibri" w:hAnsi="Calibri"/>
          <w:lang w:val="es-ES_tradnl"/>
        </w:rPr>
        <w:t>algunos</w:t>
      </w:r>
      <w:r w:rsidRPr="00F41907">
        <w:rPr>
          <w:rFonts w:ascii="Calibri" w:hAnsi="Calibri"/>
          <w:lang w:val="es-ES_tradnl"/>
        </w:rPr>
        <w:t xml:space="preserve"> objetivos</w:t>
      </w:r>
      <w:r w:rsidR="00F85EA5" w:rsidRPr="00F41907">
        <w:rPr>
          <w:rFonts w:ascii="Calibri" w:hAnsi="Calibri"/>
          <w:lang w:val="es-ES_tradnl"/>
        </w:rPr>
        <w:t xml:space="preserve"> preliminares</w:t>
      </w:r>
      <w:r w:rsidRPr="00F41907">
        <w:rPr>
          <w:rFonts w:ascii="Calibri" w:hAnsi="Calibri"/>
          <w:lang w:val="es-ES_tradnl"/>
        </w:rPr>
        <w:t xml:space="preserve">, </w:t>
      </w:r>
      <w:r w:rsidR="00F85EA5" w:rsidRPr="00F41907">
        <w:rPr>
          <w:rFonts w:ascii="Calibri" w:hAnsi="Calibri"/>
          <w:lang w:val="es-ES_tradnl"/>
        </w:rPr>
        <w:t>algunas expectativas acerca de enfoques</w:t>
      </w:r>
      <w:r w:rsidRPr="00F41907">
        <w:rPr>
          <w:rFonts w:ascii="Calibri" w:hAnsi="Calibri"/>
          <w:lang w:val="es-ES_tradnl"/>
        </w:rPr>
        <w:t xml:space="preserve"> y estrategias metodológicas a desarrollar. </w:t>
      </w:r>
    </w:p>
    <w:p w:rsidR="001856AA" w:rsidRPr="00F41907" w:rsidRDefault="00F85EA5" w:rsidP="00F81B32">
      <w:pPr>
        <w:jc w:val="both"/>
        <w:rPr>
          <w:rFonts w:ascii="Calibri" w:hAnsi="Calibri"/>
          <w:lang w:val="es-ES_tradnl"/>
        </w:rPr>
      </w:pPr>
      <w:r w:rsidRPr="00F41907">
        <w:rPr>
          <w:rFonts w:ascii="Calibri" w:hAnsi="Calibri"/>
          <w:b/>
          <w:highlight w:val="lightGray"/>
          <w:lang w:val="es-ES_tradnl"/>
        </w:rPr>
        <w:t>c)-</w:t>
      </w:r>
      <w:r w:rsidRPr="00F41907">
        <w:rPr>
          <w:rFonts w:ascii="Calibri" w:hAnsi="Calibri"/>
          <w:highlight w:val="lightGray"/>
          <w:lang w:val="es-ES_tradnl"/>
        </w:rPr>
        <w:t xml:space="preserve"> </w:t>
      </w:r>
      <w:r w:rsidRPr="00F41907">
        <w:rPr>
          <w:rFonts w:ascii="Calibri" w:hAnsi="Calibri"/>
          <w:b/>
          <w:highlight w:val="lightGray"/>
          <w:u w:val="single"/>
          <w:lang w:val="es-ES_tradnl"/>
        </w:rPr>
        <w:t>Fecha de presentación</w:t>
      </w:r>
      <w:r w:rsidRPr="00F41907">
        <w:rPr>
          <w:rFonts w:ascii="Calibri" w:hAnsi="Calibri"/>
          <w:highlight w:val="lightGray"/>
          <w:lang w:val="es-ES_tradnl"/>
        </w:rPr>
        <w:t>: 26 de julio.</w:t>
      </w:r>
    </w:p>
    <w:p w:rsidR="00F85EA5" w:rsidRPr="00F41907" w:rsidRDefault="00F85EA5" w:rsidP="00F81B32">
      <w:pPr>
        <w:jc w:val="both"/>
        <w:rPr>
          <w:rFonts w:ascii="Calibri" w:hAnsi="Calibri"/>
          <w:lang w:val="es-ES_tradnl"/>
        </w:rPr>
      </w:pPr>
      <w:r w:rsidRPr="00F41907">
        <w:rPr>
          <w:rFonts w:ascii="Calibri" w:hAnsi="Calibri"/>
          <w:b/>
          <w:lang w:val="es-ES_tradnl"/>
        </w:rPr>
        <w:t>d)-</w:t>
      </w:r>
      <w:r w:rsidRPr="00F41907">
        <w:rPr>
          <w:rFonts w:ascii="Calibri" w:hAnsi="Calibri"/>
          <w:b/>
          <w:u w:val="single"/>
          <w:lang w:val="es-ES_tradnl"/>
        </w:rPr>
        <w:t xml:space="preserve"> Proceso de tratamiento del trabajo</w:t>
      </w:r>
      <w:r w:rsidRPr="00F41907">
        <w:rPr>
          <w:rFonts w:ascii="Calibri" w:hAnsi="Calibri"/>
          <w:lang w:val="es-ES_tradnl"/>
        </w:rPr>
        <w:t>: en las sedes en que sea posible llevar a cabo estos talleres, los participantes serán convocados, en un horario específico para el desarrollo de los mismos, en la Jornada que corresponda a esa localidad. No será posible participar en talleres en más de una sede, por lo que los participantes deberán especificar ésta con precisión.</w:t>
      </w:r>
    </w:p>
    <w:p w:rsidR="00A02A8C" w:rsidRPr="00F41907" w:rsidRDefault="00A02A8C" w:rsidP="00F81B32">
      <w:pPr>
        <w:jc w:val="both"/>
        <w:rPr>
          <w:rFonts w:ascii="Calibri" w:hAnsi="Calibri"/>
          <w:lang w:val="es-ES_tradnl"/>
        </w:rPr>
      </w:pPr>
    </w:p>
    <w:p w:rsidR="00AF12C2" w:rsidRPr="00F41907" w:rsidRDefault="00AF12C2" w:rsidP="00F81B32">
      <w:pPr>
        <w:jc w:val="both"/>
        <w:rPr>
          <w:rFonts w:ascii="Calibri" w:hAnsi="Calibri"/>
          <w:lang w:val="es-ES_tradnl"/>
        </w:rPr>
      </w:pPr>
    </w:p>
    <w:p w:rsidR="00A02A8C" w:rsidRPr="00F41907" w:rsidRDefault="00A02A8C" w:rsidP="00F81B32">
      <w:pPr>
        <w:pStyle w:val="Listavistosa-nfasis1"/>
        <w:spacing w:after="120" w:line="240" w:lineRule="auto"/>
        <w:ind w:left="0"/>
        <w:jc w:val="both"/>
        <w:rPr>
          <w:b/>
          <w:smallCaps/>
          <w:sz w:val="24"/>
          <w:szCs w:val="24"/>
          <w:lang w:val="es-AR"/>
        </w:rPr>
      </w:pPr>
      <w:r w:rsidRPr="00F41907">
        <w:rPr>
          <w:b/>
          <w:smallCaps/>
          <w:sz w:val="24"/>
          <w:szCs w:val="24"/>
          <w:lang w:val="es-AR"/>
        </w:rPr>
        <w:t>Experiencias de innovación educativa en proceso o concluidas</w:t>
      </w:r>
    </w:p>
    <w:p w:rsidR="00A02A8C" w:rsidRPr="00F41907" w:rsidRDefault="00A02A8C" w:rsidP="00F81B32">
      <w:pPr>
        <w:pStyle w:val="Listavistosa-nfasis1"/>
        <w:spacing w:after="120" w:line="240" w:lineRule="auto"/>
        <w:ind w:left="420"/>
        <w:jc w:val="both"/>
        <w:rPr>
          <w:b/>
          <w:sz w:val="24"/>
          <w:szCs w:val="24"/>
          <w:lang w:val="es-AR"/>
        </w:rPr>
      </w:pPr>
    </w:p>
    <w:p w:rsidR="00A02A8C" w:rsidRPr="00F41907" w:rsidRDefault="00A02A8C" w:rsidP="00F81B32">
      <w:pPr>
        <w:pStyle w:val="Listavistosa-nfasis1"/>
        <w:spacing w:after="120" w:line="240" w:lineRule="auto"/>
        <w:ind w:left="0"/>
        <w:jc w:val="both"/>
        <w:rPr>
          <w:sz w:val="24"/>
          <w:szCs w:val="24"/>
          <w:lang w:val="es-AR"/>
        </w:rPr>
      </w:pPr>
      <w:r w:rsidRPr="00F41907">
        <w:rPr>
          <w:sz w:val="24"/>
          <w:szCs w:val="24"/>
          <w:lang w:val="es-AR"/>
        </w:rPr>
        <w:t>Por primera vez en nuestros Encuentros,</w:t>
      </w:r>
      <w:r w:rsidRPr="00F41907">
        <w:rPr>
          <w:b/>
          <w:sz w:val="24"/>
          <w:szCs w:val="24"/>
          <w:lang w:val="es-AR"/>
        </w:rPr>
        <w:t xml:space="preserve"> </w:t>
      </w:r>
      <w:r w:rsidRPr="00F41907">
        <w:rPr>
          <w:sz w:val="24"/>
          <w:szCs w:val="24"/>
          <w:lang w:val="es-AR"/>
        </w:rPr>
        <w:t xml:space="preserve">se admitirán  relatos de experiencias sistematizadas como para ser analizadas en su proceso, tanto de producción de conocimientos, como de mejora de las prácticas educativas. </w:t>
      </w:r>
    </w:p>
    <w:p w:rsidR="00AF12C2" w:rsidRPr="00F41907" w:rsidRDefault="00AF12C2" w:rsidP="00F81B32">
      <w:pPr>
        <w:pStyle w:val="Listavistosa-nfasis1"/>
        <w:spacing w:after="120" w:line="240" w:lineRule="auto"/>
        <w:ind w:left="0"/>
        <w:jc w:val="both"/>
        <w:rPr>
          <w:rFonts w:eastAsia="Times New Roman"/>
          <w:sz w:val="24"/>
          <w:szCs w:val="24"/>
          <w:lang w:val="es-AR" w:eastAsia="es-ES"/>
        </w:rPr>
      </w:pPr>
    </w:p>
    <w:p w:rsidR="00A02A8C" w:rsidRPr="00F41907" w:rsidRDefault="00DE15EE" w:rsidP="00F81B32">
      <w:pPr>
        <w:pStyle w:val="Listavistosa-nfasis1"/>
        <w:spacing w:after="120" w:line="240" w:lineRule="auto"/>
        <w:ind w:left="0"/>
        <w:jc w:val="both"/>
        <w:rPr>
          <w:rFonts w:eastAsia="Times New Roman"/>
          <w:sz w:val="24"/>
          <w:szCs w:val="24"/>
          <w:lang w:val="es-AR" w:eastAsia="es-ES"/>
        </w:rPr>
      </w:pPr>
      <w:r w:rsidRPr="00F41907">
        <w:rPr>
          <w:rFonts w:eastAsia="Times New Roman"/>
          <w:sz w:val="24"/>
          <w:szCs w:val="24"/>
          <w:lang w:val="es-AR" w:eastAsia="es-ES"/>
        </w:rPr>
        <w:t xml:space="preserve">Entendemos que se trata de </w:t>
      </w:r>
      <w:r w:rsidR="00A02A8C" w:rsidRPr="00F41907">
        <w:rPr>
          <w:rFonts w:eastAsia="Times New Roman"/>
          <w:sz w:val="24"/>
          <w:szCs w:val="24"/>
          <w:lang w:val="es-AR" w:eastAsia="es-ES"/>
        </w:rPr>
        <w:t xml:space="preserve">experiencias y prácticas </w:t>
      </w:r>
      <w:r w:rsidRPr="00F41907">
        <w:rPr>
          <w:rFonts w:eastAsia="Times New Roman"/>
          <w:sz w:val="24"/>
          <w:szCs w:val="24"/>
          <w:lang w:val="es-AR" w:eastAsia="es-ES"/>
        </w:rPr>
        <w:t>de innovación educativa, que podrían ser tratadas como investigaciones, pero que</w:t>
      </w:r>
      <w:r w:rsidR="00A02A8C" w:rsidRPr="00F41907">
        <w:rPr>
          <w:rFonts w:eastAsia="Times New Roman"/>
          <w:sz w:val="24"/>
          <w:szCs w:val="24"/>
          <w:lang w:val="es-AR" w:eastAsia="es-ES"/>
        </w:rPr>
        <w:t xml:space="preserve"> todavía no </w:t>
      </w:r>
      <w:r w:rsidRPr="00F41907">
        <w:rPr>
          <w:rFonts w:eastAsia="Times New Roman"/>
          <w:sz w:val="24"/>
          <w:szCs w:val="24"/>
          <w:lang w:val="es-AR" w:eastAsia="es-ES"/>
        </w:rPr>
        <w:t xml:space="preserve">han podido ser </w:t>
      </w:r>
      <w:r w:rsidR="00A02A8C" w:rsidRPr="00F41907">
        <w:rPr>
          <w:rFonts w:eastAsia="Times New Roman"/>
          <w:sz w:val="24"/>
          <w:szCs w:val="24"/>
          <w:lang w:val="es-AR" w:eastAsia="es-ES"/>
        </w:rPr>
        <w:t xml:space="preserve">formalizadas como tales. Por esta vía, pretendemos  dar lugar a la mayor participación de docentes con inquietudes de superación profesional y, simultáneamente, contribuir a tender puentes para que estas prácticas no se piensen como disociadas de la investigación. La experiencia de los Encuentros anteriores indicó que la mayoría de los trabajos de investigación educativa, problematizan aspectos de la práctica docente. Esto tiene que ver con el carácter eminentemente práctico de la tarea docente y de las disciplinas ligadas al fenómeno educativo y </w:t>
      </w:r>
      <w:r w:rsidRPr="00F41907">
        <w:rPr>
          <w:rFonts w:eastAsia="Times New Roman"/>
          <w:sz w:val="24"/>
          <w:szCs w:val="24"/>
          <w:lang w:val="es-AR" w:eastAsia="es-ES"/>
        </w:rPr>
        <w:t xml:space="preserve">con </w:t>
      </w:r>
      <w:r w:rsidR="00A02A8C" w:rsidRPr="00F41907">
        <w:rPr>
          <w:rFonts w:eastAsia="Times New Roman"/>
          <w:sz w:val="24"/>
          <w:szCs w:val="24"/>
          <w:lang w:val="es-AR" w:eastAsia="es-ES"/>
        </w:rPr>
        <w:t xml:space="preserve">la preocupación de los docentes por encontrar perspectivas de análisis y comprensión </w:t>
      </w:r>
      <w:r w:rsidRPr="00F41907">
        <w:rPr>
          <w:rFonts w:eastAsia="Times New Roman"/>
          <w:sz w:val="24"/>
          <w:szCs w:val="24"/>
          <w:lang w:val="es-AR" w:eastAsia="es-ES"/>
        </w:rPr>
        <w:t>de</w:t>
      </w:r>
      <w:r w:rsidR="00A02A8C" w:rsidRPr="00F41907">
        <w:rPr>
          <w:rFonts w:eastAsia="Times New Roman"/>
          <w:sz w:val="24"/>
          <w:szCs w:val="24"/>
          <w:lang w:val="es-AR" w:eastAsia="es-ES"/>
        </w:rPr>
        <w:t xml:space="preserve"> la complejidad y especificidad de lo educativo</w:t>
      </w:r>
      <w:r w:rsidRPr="00F41907">
        <w:rPr>
          <w:rFonts w:eastAsia="Times New Roman"/>
          <w:sz w:val="24"/>
          <w:szCs w:val="24"/>
          <w:lang w:val="es-AR" w:eastAsia="es-ES"/>
        </w:rPr>
        <w:t>.</w:t>
      </w:r>
    </w:p>
    <w:p w:rsidR="00AF12C2" w:rsidRPr="00F41907" w:rsidRDefault="00AF12C2" w:rsidP="00F81B32">
      <w:pPr>
        <w:pStyle w:val="Listavistosa-nfasis1"/>
        <w:spacing w:after="120" w:line="240" w:lineRule="auto"/>
        <w:ind w:left="0"/>
        <w:jc w:val="both"/>
        <w:rPr>
          <w:rFonts w:eastAsia="Times New Roman"/>
          <w:sz w:val="24"/>
          <w:szCs w:val="24"/>
          <w:lang w:val="es-AR" w:eastAsia="es-ES"/>
        </w:rPr>
      </w:pPr>
    </w:p>
    <w:p w:rsidR="00DE15EE" w:rsidRPr="00F41907" w:rsidRDefault="00DE15EE" w:rsidP="00F81B32">
      <w:pPr>
        <w:pStyle w:val="Listavistosa-nfasis1"/>
        <w:spacing w:after="120" w:line="240" w:lineRule="auto"/>
        <w:ind w:left="0"/>
        <w:jc w:val="both"/>
        <w:rPr>
          <w:rFonts w:eastAsia="Times New Roman"/>
          <w:sz w:val="24"/>
          <w:szCs w:val="24"/>
          <w:lang w:val="es-AR" w:eastAsia="es-ES"/>
        </w:rPr>
      </w:pPr>
      <w:r w:rsidRPr="00F41907">
        <w:rPr>
          <w:rFonts w:eastAsia="Times New Roman"/>
          <w:sz w:val="24"/>
          <w:szCs w:val="24"/>
          <w:lang w:val="es-AR" w:eastAsia="es-ES"/>
        </w:rPr>
        <w:t>a)</w:t>
      </w:r>
      <w:r w:rsidR="00AF12C2" w:rsidRPr="00F41907">
        <w:rPr>
          <w:rFonts w:eastAsia="Times New Roman"/>
          <w:sz w:val="24"/>
          <w:szCs w:val="24"/>
          <w:lang w:val="es-AR" w:eastAsia="es-ES"/>
        </w:rPr>
        <w:t>-</w:t>
      </w:r>
      <w:r w:rsidRPr="00F41907">
        <w:rPr>
          <w:rFonts w:eastAsia="Times New Roman"/>
          <w:b/>
          <w:sz w:val="24"/>
          <w:szCs w:val="24"/>
          <w:u w:val="single"/>
          <w:lang w:val="es-AR" w:eastAsia="es-ES"/>
        </w:rPr>
        <w:t>Extensión del trabajo:</w:t>
      </w:r>
      <w:r w:rsidRPr="00F41907">
        <w:rPr>
          <w:rFonts w:eastAsia="Times New Roman"/>
          <w:sz w:val="24"/>
          <w:szCs w:val="24"/>
          <w:lang w:val="es-AR" w:eastAsia="es-ES"/>
        </w:rPr>
        <w:t xml:space="preserve"> No más de 6 (seis) páginas.</w:t>
      </w:r>
    </w:p>
    <w:p w:rsidR="00DE15EE" w:rsidRPr="00F41907" w:rsidRDefault="00DE15EE" w:rsidP="00F81B32">
      <w:pPr>
        <w:pStyle w:val="Listavistosa-nfasis1"/>
        <w:spacing w:after="120" w:line="240" w:lineRule="auto"/>
        <w:ind w:left="0"/>
        <w:jc w:val="both"/>
        <w:rPr>
          <w:rFonts w:eastAsia="Times New Roman"/>
          <w:sz w:val="24"/>
          <w:szCs w:val="24"/>
          <w:lang w:val="es-AR" w:eastAsia="es-ES"/>
        </w:rPr>
      </w:pPr>
      <w:r w:rsidRPr="00F41907">
        <w:rPr>
          <w:rFonts w:eastAsia="Times New Roman"/>
          <w:sz w:val="24"/>
          <w:szCs w:val="24"/>
          <w:lang w:val="es-AR" w:eastAsia="es-ES"/>
        </w:rPr>
        <w:t>b)</w:t>
      </w:r>
      <w:r w:rsidR="00AF12C2" w:rsidRPr="00F41907">
        <w:rPr>
          <w:rFonts w:eastAsia="Times New Roman"/>
          <w:sz w:val="24"/>
          <w:szCs w:val="24"/>
          <w:lang w:val="es-AR" w:eastAsia="es-ES"/>
        </w:rPr>
        <w:t>-</w:t>
      </w:r>
      <w:r w:rsidRPr="00F41907">
        <w:rPr>
          <w:rFonts w:eastAsia="Times New Roman"/>
          <w:sz w:val="24"/>
          <w:szCs w:val="24"/>
          <w:lang w:val="es-AR" w:eastAsia="es-ES"/>
        </w:rPr>
        <w:t xml:space="preserve"> </w:t>
      </w:r>
      <w:r w:rsidRPr="00F41907">
        <w:rPr>
          <w:rFonts w:eastAsia="Times New Roman"/>
          <w:b/>
          <w:sz w:val="24"/>
          <w:szCs w:val="24"/>
          <w:u w:val="single"/>
          <w:lang w:val="es-AR" w:eastAsia="es-ES"/>
        </w:rPr>
        <w:t>Contenido de la presentación:</w:t>
      </w:r>
      <w:r w:rsidRPr="00F41907">
        <w:rPr>
          <w:rFonts w:eastAsia="Times New Roman"/>
          <w:sz w:val="24"/>
          <w:szCs w:val="24"/>
          <w:lang w:val="es-AR" w:eastAsia="es-ES"/>
        </w:rPr>
        <w:t xml:space="preserve"> Deberá incluir una descripción del contexto, circunstancia e inten</w:t>
      </w:r>
      <w:r w:rsidR="0070033E" w:rsidRPr="00F41907">
        <w:rPr>
          <w:rFonts w:eastAsia="Times New Roman"/>
          <w:sz w:val="24"/>
          <w:szCs w:val="24"/>
          <w:lang w:val="es-AR" w:eastAsia="es-ES"/>
        </w:rPr>
        <w:t>c</w:t>
      </w:r>
      <w:r w:rsidRPr="00F41907">
        <w:rPr>
          <w:rFonts w:eastAsia="Times New Roman"/>
          <w:sz w:val="24"/>
          <w:szCs w:val="24"/>
          <w:lang w:val="es-AR" w:eastAsia="es-ES"/>
        </w:rPr>
        <w:t xml:space="preserve">iones que condujeron a la realización de la experiencia innovadora. Además, es muy importante la identificación de los actores o responsables y de las tareas llevadas a cabo durante el proceso. Sería interesante algún comentario acerca de la relevancia con que es visto el problema en la comunidad educativa, los apoyos que se consiguieron para llevar a cabo los cambios, los obstáculos que se enfrentaron, etc. Es fundamental no olvidar y tratar de precisar, desde los propios argumentos o supuestos previos, por qué los docentes pensaron que esta innovación era una práctica de interés pedagógico.  </w:t>
      </w:r>
    </w:p>
    <w:p w:rsidR="001674D0" w:rsidRPr="00F41907" w:rsidRDefault="00E21197" w:rsidP="00F81B32">
      <w:pPr>
        <w:jc w:val="both"/>
        <w:rPr>
          <w:rFonts w:ascii="Calibri" w:hAnsi="Calibri"/>
          <w:lang w:val="es-ES_tradnl"/>
        </w:rPr>
      </w:pPr>
      <w:r w:rsidRPr="00F41907">
        <w:rPr>
          <w:rFonts w:ascii="Calibri" w:hAnsi="Calibri"/>
          <w:highlight w:val="lightGray"/>
          <w:lang w:val="es-AR"/>
        </w:rPr>
        <w:t>c</w:t>
      </w:r>
      <w:r w:rsidR="001674D0" w:rsidRPr="00F41907">
        <w:rPr>
          <w:rFonts w:ascii="Calibri" w:hAnsi="Calibri"/>
          <w:highlight w:val="lightGray"/>
          <w:lang w:val="es-AR"/>
        </w:rPr>
        <w:t xml:space="preserve">)- </w:t>
      </w:r>
      <w:r w:rsidR="001674D0" w:rsidRPr="00F41907">
        <w:rPr>
          <w:rFonts w:ascii="Calibri" w:hAnsi="Calibri"/>
          <w:highlight w:val="lightGray"/>
          <w:lang w:val="es-ES_tradnl"/>
        </w:rPr>
        <w:t xml:space="preserve"> </w:t>
      </w:r>
      <w:r w:rsidR="001674D0" w:rsidRPr="00F41907">
        <w:rPr>
          <w:rFonts w:ascii="Calibri" w:hAnsi="Calibri"/>
          <w:b/>
          <w:highlight w:val="lightGray"/>
          <w:u w:val="single"/>
          <w:lang w:val="es-ES_tradnl"/>
        </w:rPr>
        <w:t>Fecha de presentación</w:t>
      </w:r>
      <w:r w:rsidR="001674D0" w:rsidRPr="00F41907">
        <w:rPr>
          <w:rFonts w:ascii="Calibri" w:hAnsi="Calibri"/>
          <w:highlight w:val="lightGray"/>
          <w:lang w:val="es-ES_tradnl"/>
        </w:rPr>
        <w:t xml:space="preserve">: </w:t>
      </w:r>
      <w:r w:rsidR="00A04803" w:rsidRPr="00F41907">
        <w:rPr>
          <w:rFonts w:ascii="Calibri" w:hAnsi="Calibri"/>
          <w:highlight w:val="lightGray"/>
          <w:lang w:val="es-ES_tradnl"/>
        </w:rPr>
        <w:t xml:space="preserve">hasta el </w:t>
      </w:r>
      <w:r w:rsidR="001674D0" w:rsidRPr="00F41907">
        <w:rPr>
          <w:rFonts w:ascii="Calibri" w:hAnsi="Calibri"/>
          <w:highlight w:val="lightGray"/>
          <w:lang w:val="es-ES_tradnl"/>
        </w:rPr>
        <w:t>20 de mayo</w:t>
      </w:r>
      <w:r w:rsidR="00A04803" w:rsidRPr="00F41907">
        <w:rPr>
          <w:rFonts w:ascii="Calibri" w:hAnsi="Calibri"/>
          <w:highlight w:val="lightGray"/>
          <w:lang w:val="es-ES_tradnl"/>
        </w:rPr>
        <w:t>.</w:t>
      </w:r>
    </w:p>
    <w:p w:rsidR="00A02A8C" w:rsidRPr="00F41907" w:rsidRDefault="001674D0" w:rsidP="00F81B32">
      <w:pPr>
        <w:pStyle w:val="Listavistosa-nfasis1"/>
        <w:spacing w:after="120" w:line="240" w:lineRule="auto"/>
        <w:ind w:left="0"/>
        <w:jc w:val="both"/>
        <w:rPr>
          <w:sz w:val="24"/>
          <w:szCs w:val="24"/>
          <w:lang w:val="es-AR"/>
        </w:rPr>
      </w:pPr>
      <w:r w:rsidRPr="00F41907">
        <w:rPr>
          <w:sz w:val="24"/>
          <w:szCs w:val="24"/>
          <w:lang w:val="es-AR"/>
        </w:rPr>
        <w:t>d)</w:t>
      </w:r>
      <w:r w:rsidR="00AF12C2" w:rsidRPr="00F41907">
        <w:rPr>
          <w:sz w:val="24"/>
          <w:szCs w:val="24"/>
          <w:lang w:val="es-AR"/>
        </w:rPr>
        <w:t>-</w:t>
      </w:r>
      <w:r w:rsidRPr="00F41907">
        <w:rPr>
          <w:sz w:val="24"/>
          <w:szCs w:val="24"/>
          <w:lang w:val="es-AR"/>
        </w:rPr>
        <w:t xml:space="preserve"> </w:t>
      </w:r>
      <w:r w:rsidRPr="00F41907">
        <w:rPr>
          <w:b/>
          <w:sz w:val="24"/>
          <w:szCs w:val="24"/>
          <w:u w:val="single"/>
          <w:lang w:val="es-AR"/>
        </w:rPr>
        <w:t>Proceso de tratamiento</w:t>
      </w:r>
      <w:r w:rsidRPr="00F41907">
        <w:rPr>
          <w:sz w:val="24"/>
          <w:szCs w:val="24"/>
          <w:lang w:val="es-AR"/>
        </w:rPr>
        <w:t>: en este caso, de la misma manera que con las investigaciones en ejecución, los trabajos serán remitidos para su lectura y consideración a los colegas que sean designados como pares evaluadores. Corresponden entonces las mismas especificaciones y comentarios. De la misma manera, habrá una primera versión de la presentación realizada inicialmente y la posibilidad de que esta aparezca reformulada en la presentación final prevista para el 26 de julio.</w:t>
      </w:r>
    </w:p>
    <w:p w:rsidR="00D24B9F" w:rsidRPr="00F41907" w:rsidRDefault="00D24B9F" w:rsidP="00F81B32">
      <w:pPr>
        <w:pStyle w:val="Textoindependiente2"/>
        <w:spacing w:line="360" w:lineRule="auto"/>
        <w:rPr>
          <w:rFonts w:ascii="Calibri" w:hAnsi="Calibri"/>
          <w:color w:val="0000FF"/>
          <w:szCs w:val="24"/>
          <w:lang w:val="es-ES"/>
        </w:rPr>
        <w:sectPr w:rsidR="00D24B9F" w:rsidRPr="00F41907" w:rsidSect="00F75EDA">
          <w:headerReference w:type="default" r:id="rId8"/>
          <w:footerReference w:type="even" r:id="rId9"/>
          <w:footerReference w:type="default" r:id="rId10"/>
          <w:pgSz w:w="11907" w:h="16840" w:code="9"/>
          <w:pgMar w:top="2268" w:right="1134" w:bottom="1418" w:left="1701" w:header="567" w:footer="567" w:gutter="0"/>
          <w:cols w:space="709"/>
          <w:docGrid w:linePitch="360"/>
        </w:sectPr>
      </w:pPr>
    </w:p>
    <w:p w:rsidR="00D24B9F" w:rsidRPr="00F41907" w:rsidRDefault="00D24B9F" w:rsidP="00F81B32">
      <w:pPr>
        <w:spacing w:line="360" w:lineRule="auto"/>
        <w:jc w:val="both"/>
        <w:rPr>
          <w:rFonts w:ascii="Calibri" w:hAnsi="Calibri"/>
          <w:color w:val="0000FF"/>
        </w:rPr>
      </w:pPr>
    </w:p>
    <w:p w:rsidR="000F7E82" w:rsidRPr="00F41907" w:rsidRDefault="000F7E82" w:rsidP="00F81B32">
      <w:pPr>
        <w:jc w:val="both"/>
        <w:rPr>
          <w:rFonts w:ascii="Calibri" w:hAnsi="Calibri"/>
          <w:color w:val="0000FF"/>
        </w:rPr>
      </w:pPr>
    </w:p>
    <w:sectPr w:rsidR="000F7E82" w:rsidRPr="00F41907" w:rsidSect="00F75EDA">
      <w:type w:val="continuous"/>
      <w:pgSz w:w="11907" w:h="16840" w:code="9"/>
      <w:pgMar w:top="1418" w:right="1701" w:bottom="1418" w:left="1701" w:header="709" w:footer="709" w:gutter="0"/>
      <w:cols w:num="2" w:space="105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46" w:rsidRDefault="00903346">
      <w:r>
        <w:separator/>
      </w:r>
    </w:p>
  </w:endnote>
  <w:endnote w:type="continuationSeparator" w:id="1">
    <w:p w:rsidR="00903346" w:rsidRDefault="00903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DA" w:rsidRDefault="00F75EDA" w:rsidP="00F75EDA">
    <w:pPr>
      <w:pStyle w:val="Piedepgina"/>
      <w:framePr w:wrap="around" w:vAnchor="text" w:hAnchor="margin" w:xAlign="right" w:y="1"/>
      <w:rPr>
        <w:rStyle w:val="Nmerodepgina"/>
      </w:rPr>
    </w:pPr>
    <w:r>
      <w:rPr>
        <w:rStyle w:val="Nmerodepgina"/>
      </w:rPr>
      <w:fldChar w:fldCharType="begin"/>
    </w:r>
    <w:r w:rsidR="00903346">
      <w:rPr>
        <w:rStyle w:val="Nmerodepgina"/>
      </w:rPr>
      <w:instrText>PAGE</w:instrText>
    </w:r>
    <w:r>
      <w:rPr>
        <w:rStyle w:val="Nmerodepgina"/>
      </w:rPr>
      <w:instrText xml:space="preserve">  </w:instrText>
    </w:r>
    <w:r>
      <w:rPr>
        <w:rStyle w:val="Nmerodepgina"/>
      </w:rPr>
      <w:fldChar w:fldCharType="end"/>
    </w:r>
  </w:p>
  <w:p w:rsidR="00F75EDA" w:rsidRDefault="00F75EDA" w:rsidP="00F75ED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DA" w:rsidRDefault="00F75EDA" w:rsidP="00F75EDA">
    <w:pPr>
      <w:pStyle w:val="Piedepgina"/>
      <w:framePr w:wrap="around" w:vAnchor="text" w:hAnchor="margin" w:xAlign="right" w:y="1"/>
      <w:rPr>
        <w:rStyle w:val="Nmerodepgina"/>
      </w:rPr>
    </w:pPr>
    <w:r>
      <w:rPr>
        <w:rStyle w:val="Nmerodepgina"/>
      </w:rPr>
      <w:fldChar w:fldCharType="begin"/>
    </w:r>
    <w:r w:rsidR="00903346">
      <w:rPr>
        <w:rStyle w:val="Nmerodepgina"/>
      </w:rPr>
      <w:instrText>PAGE</w:instrText>
    </w:r>
    <w:r>
      <w:rPr>
        <w:rStyle w:val="Nmerodepgina"/>
      </w:rPr>
      <w:instrText xml:space="preserve">  </w:instrText>
    </w:r>
    <w:r>
      <w:rPr>
        <w:rStyle w:val="Nmerodepgina"/>
      </w:rPr>
      <w:fldChar w:fldCharType="separate"/>
    </w:r>
    <w:r w:rsidR="00903346">
      <w:rPr>
        <w:rStyle w:val="Nmerodepgina"/>
        <w:noProof/>
      </w:rPr>
      <w:t>1</w:t>
    </w:r>
    <w:r>
      <w:rPr>
        <w:rStyle w:val="Nmerodepgina"/>
      </w:rPr>
      <w:fldChar w:fldCharType="end"/>
    </w:r>
  </w:p>
  <w:p w:rsidR="00F75EDA" w:rsidRDefault="00F75EDA" w:rsidP="00F75EDA">
    <w:pPr>
      <w:pStyle w:val="Piedepgina"/>
      <w:ind w:right="360"/>
      <w:jc w:val="center"/>
      <w:rPr>
        <w:i/>
        <w:iCs/>
        <w:sz w:val="16"/>
      </w:rPr>
    </w:pPr>
    <w:r>
      <w:rPr>
        <w:i/>
        <w:iCs/>
        <w:sz w:val="16"/>
      </w:rPr>
      <w:t>Departamento de Formación Docente</w:t>
    </w:r>
    <w:r w:rsidRPr="00B4222B">
      <w:rPr>
        <w:i/>
        <w:iCs/>
        <w:sz w:val="16"/>
      </w:rPr>
      <w:t xml:space="preserve"> </w:t>
    </w:r>
    <w:r>
      <w:rPr>
        <w:i/>
        <w:iCs/>
        <w:sz w:val="16"/>
      </w:rPr>
      <w:t>y Educación Científica. Facultad de Ciencias Exactas, Químicas y Naturales.-UNaM- Centro de Investigaciones Socio Educativas M C, E, C y T Provincia de Misiones-</w:t>
    </w:r>
  </w:p>
  <w:p w:rsidR="00F75EDA" w:rsidRDefault="00F75EDA" w:rsidP="00F75EDA">
    <w:pPr>
      <w:pStyle w:val="Piedepgina"/>
      <w:ind w:right="360"/>
      <w:jc w:val="center"/>
      <w:rPr>
        <w:i/>
        <w:iCs/>
        <w:sz w:val="16"/>
      </w:rPr>
    </w:pPr>
    <w:r w:rsidRPr="00FD2DB2">
      <w:rPr>
        <w:i/>
        <w:iCs/>
        <w:sz w:val="16"/>
      </w:rPr>
      <w:t xml:space="preserve"> </w:t>
    </w:r>
    <w:r>
      <w:rPr>
        <w:i/>
        <w:iCs/>
        <w:sz w:val="16"/>
      </w:rPr>
      <w:t>Escuela Normal Superior N°2 y Asociación de Maestros de Montecarlo – Facultad de Artes y Diseño de Oberá – UNaM -</w:t>
    </w:r>
  </w:p>
  <w:p w:rsidR="00F75EDA" w:rsidRDefault="00F75EDA" w:rsidP="00F75EDA">
    <w:pPr>
      <w:pStyle w:val="Piedepgina"/>
      <w:ind w:right="360"/>
      <w:jc w:val="center"/>
      <w:rPr>
        <w:i/>
        <w:iCs/>
        <w:sz w:val="16"/>
      </w:rPr>
    </w:pPr>
    <w:r>
      <w:rPr>
        <w:i/>
        <w:iCs/>
        <w:sz w:val="16"/>
      </w:rPr>
      <w:t>ISFD: Escuela Normal Superior “Estados Unidos del Brasil”.</w:t>
    </w:r>
  </w:p>
  <w:p w:rsidR="00F75EDA" w:rsidRDefault="00F75EDA" w:rsidP="00F75EDA">
    <w:pPr>
      <w:pStyle w:val="Piedepgina"/>
      <w:ind w:right="360"/>
      <w:jc w:val="center"/>
      <w:rPr>
        <w:i/>
        <w:iCs/>
        <w:sz w:val="16"/>
      </w:rPr>
    </w:pPr>
    <w:r>
      <w:rPr>
        <w:i/>
        <w:iCs/>
        <w:sz w:val="16"/>
      </w:rPr>
      <w:t>Año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46" w:rsidRDefault="00903346">
      <w:r>
        <w:separator/>
      </w:r>
    </w:p>
  </w:footnote>
  <w:footnote w:type="continuationSeparator" w:id="1">
    <w:p w:rsidR="00903346" w:rsidRDefault="00903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Borders>
        <w:bottom w:val="single" w:sz="12" w:space="0" w:color="auto"/>
      </w:tblBorders>
      <w:tblLook w:val="01E0"/>
    </w:tblPr>
    <w:tblGrid>
      <w:gridCol w:w="3078"/>
      <w:gridCol w:w="3827"/>
      <w:gridCol w:w="2203"/>
    </w:tblGrid>
    <w:tr w:rsidR="00F75EDA">
      <w:tc>
        <w:tcPr>
          <w:tcW w:w="2279" w:type="dxa"/>
        </w:tcPr>
        <w:p w:rsidR="00F75EDA" w:rsidRPr="009631E7" w:rsidRDefault="008E7F0B" w:rsidP="00F75EDA">
          <w:pPr>
            <w:pStyle w:val="Encabezado"/>
            <w:jc w:val="center"/>
            <w:rPr>
              <w:sz w:val="18"/>
              <w:szCs w:val="18"/>
            </w:rPr>
          </w:pPr>
          <w:r>
            <w:rPr>
              <w:noProof/>
            </w:rPr>
            <w:drawing>
              <wp:inline distT="0" distB="0" distL="0" distR="0">
                <wp:extent cx="1798320" cy="1287780"/>
                <wp:effectExtent l="19050" t="0" r="0" b="0"/>
                <wp:docPr id="1" name="Imagen 4" descr="Descripción: LOGOre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redine"/>
                        <pic:cNvPicPr>
                          <a:picLocks noChangeAspect="1" noChangeArrowheads="1"/>
                        </pic:cNvPicPr>
                      </pic:nvPicPr>
                      <pic:blipFill>
                        <a:blip r:embed="rId1"/>
                        <a:srcRect/>
                        <a:stretch>
                          <a:fillRect/>
                        </a:stretch>
                      </pic:blipFill>
                      <pic:spPr bwMode="auto">
                        <a:xfrm>
                          <a:off x="0" y="0"/>
                          <a:ext cx="1798320" cy="1287780"/>
                        </a:xfrm>
                        <a:prstGeom prst="rect">
                          <a:avLst/>
                        </a:prstGeom>
                        <a:noFill/>
                        <a:ln w="9525">
                          <a:noFill/>
                          <a:miter lim="800000"/>
                          <a:headEnd/>
                          <a:tailEnd/>
                        </a:ln>
                      </pic:spPr>
                    </pic:pic>
                  </a:graphicData>
                </a:graphic>
              </wp:inline>
            </w:drawing>
          </w:r>
        </w:p>
      </w:tc>
      <w:tc>
        <w:tcPr>
          <w:tcW w:w="4489" w:type="dxa"/>
        </w:tcPr>
        <w:p w:rsidR="00F75EDA" w:rsidRDefault="00F75EDA" w:rsidP="00A436F4">
          <w:pPr>
            <w:pStyle w:val="Encabezado"/>
            <w:jc w:val="center"/>
          </w:pPr>
        </w:p>
      </w:tc>
      <w:tc>
        <w:tcPr>
          <w:tcW w:w="2340" w:type="dxa"/>
        </w:tcPr>
        <w:p w:rsidR="00F75EDA" w:rsidRPr="009631E7" w:rsidRDefault="008E7F0B" w:rsidP="00F75EDA">
          <w:pPr>
            <w:pStyle w:val="Encabezado"/>
            <w:tabs>
              <w:tab w:val="clear" w:pos="4419"/>
              <w:tab w:val="center" w:pos="5472"/>
            </w:tabs>
            <w:jc w:val="center"/>
            <w:rPr>
              <w:b/>
              <w:bCs/>
            </w:rPr>
          </w:pPr>
          <w:r>
            <w:rPr>
              <w:noProof/>
            </w:rPr>
            <w:drawing>
              <wp:inline distT="0" distB="0" distL="0" distR="0">
                <wp:extent cx="769620" cy="64008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blip>
                        <a:srcRect/>
                        <a:stretch>
                          <a:fillRect/>
                        </a:stretch>
                      </pic:blipFill>
                      <pic:spPr bwMode="auto">
                        <a:xfrm>
                          <a:off x="0" y="0"/>
                          <a:ext cx="769620" cy="640080"/>
                        </a:xfrm>
                        <a:prstGeom prst="rect">
                          <a:avLst/>
                        </a:prstGeom>
                        <a:noFill/>
                        <a:ln w="9525">
                          <a:noFill/>
                          <a:miter lim="800000"/>
                          <a:headEnd/>
                          <a:tailEnd/>
                        </a:ln>
                      </pic:spPr>
                    </pic:pic>
                  </a:graphicData>
                </a:graphic>
              </wp:inline>
            </w:drawing>
          </w:r>
        </w:p>
        <w:p w:rsidR="00F75EDA" w:rsidRPr="009631E7" w:rsidRDefault="00F75EDA" w:rsidP="00F75EDA">
          <w:pPr>
            <w:pStyle w:val="Encabezado"/>
            <w:tabs>
              <w:tab w:val="clear" w:pos="4419"/>
              <w:tab w:val="center" w:pos="5472"/>
            </w:tabs>
            <w:jc w:val="center"/>
            <w:rPr>
              <w:b/>
              <w:bCs/>
              <w:sz w:val="18"/>
              <w:szCs w:val="18"/>
            </w:rPr>
          </w:pPr>
          <w:r w:rsidRPr="009631E7">
            <w:rPr>
              <w:b/>
              <w:bCs/>
              <w:sz w:val="18"/>
              <w:szCs w:val="18"/>
            </w:rPr>
            <w:t>Universidad Nacional de Misiones</w:t>
          </w:r>
        </w:p>
        <w:p w:rsidR="00F75EDA" w:rsidRPr="009631E7" w:rsidRDefault="00F75EDA" w:rsidP="00F75EDA">
          <w:pPr>
            <w:pStyle w:val="Encabezado"/>
            <w:jc w:val="center"/>
            <w:rPr>
              <w:sz w:val="18"/>
              <w:szCs w:val="18"/>
            </w:rPr>
          </w:pPr>
          <w:r w:rsidRPr="009631E7">
            <w:rPr>
              <w:sz w:val="18"/>
              <w:szCs w:val="18"/>
            </w:rPr>
            <w:t>Facultad de Ciencias Exactas, Químicas y Naturales</w:t>
          </w:r>
        </w:p>
      </w:tc>
    </w:tr>
  </w:tbl>
  <w:p w:rsidR="00F75EDA" w:rsidRDefault="00F75EDA" w:rsidP="00F75E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EB3"/>
    <w:multiLevelType w:val="hybridMultilevel"/>
    <w:tmpl w:val="37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7481B"/>
    <w:multiLevelType w:val="hybridMultilevel"/>
    <w:tmpl w:val="02B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F5946"/>
    <w:multiLevelType w:val="hybridMultilevel"/>
    <w:tmpl w:val="273CA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513E02"/>
    <w:multiLevelType w:val="hybridMultilevel"/>
    <w:tmpl w:val="3A9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23802"/>
    <w:multiLevelType w:val="hybridMultilevel"/>
    <w:tmpl w:val="5504060E"/>
    <w:lvl w:ilvl="0" w:tplc="5C50C608">
      <w:start w:val="1"/>
      <w:numFmt w:val="decimal"/>
      <w:lvlText w:val="%1."/>
      <w:lvlJc w:val="left"/>
      <w:pPr>
        <w:tabs>
          <w:tab w:val="num" w:pos="360"/>
        </w:tabs>
        <w:ind w:left="360" w:hanging="360"/>
      </w:pPr>
      <w:rPr>
        <w:rFonts w:hint="default"/>
        <w:i/>
      </w:rPr>
    </w:lvl>
    <w:lvl w:ilvl="1" w:tplc="0C0A0001">
      <w:start w:val="1"/>
      <w:numFmt w:val="bullet"/>
      <w:lvlText w:val=""/>
      <w:lvlJc w:val="left"/>
      <w:pPr>
        <w:tabs>
          <w:tab w:val="num" w:pos="1080"/>
        </w:tabs>
        <w:ind w:left="1080" w:hanging="360"/>
      </w:pPr>
      <w:rPr>
        <w:rFonts w:ascii="Symbol" w:hAnsi="Symbol" w:hint="default"/>
        <w:i/>
      </w:rPr>
    </w:lvl>
    <w:lvl w:ilvl="2" w:tplc="0C0A000F">
      <w:start w:val="1"/>
      <w:numFmt w:val="decimal"/>
      <w:lvlText w:val="%3."/>
      <w:lvlJc w:val="left"/>
      <w:pPr>
        <w:tabs>
          <w:tab w:val="num" w:pos="1980"/>
        </w:tabs>
        <w:ind w:left="1980" w:hanging="360"/>
      </w:pPr>
      <w:rPr>
        <w:rFonts w:hint="default"/>
        <w:i/>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33AC0A05"/>
    <w:multiLevelType w:val="hybridMultilevel"/>
    <w:tmpl w:val="55982262"/>
    <w:lvl w:ilvl="0" w:tplc="D6F61A5A">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375C1080"/>
    <w:multiLevelType w:val="hybridMultilevel"/>
    <w:tmpl w:val="7C1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66B08"/>
    <w:multiLevelType w:val="hybridMultilevel"/>
    <w:tmpl w:val="BA804056"/>
    <w:lvl w:ilvl="0" w:tplc="FFFFFFFF">
      <w:start w:val="1"/>
      <w:numFmt w:val="lowerLetter"/>
      <w:lvlText w:val="%1)"/>
      <w:lvlJc w:val="left"/>
      <w:pPr>
        <w:tabs>
          <w:tab w:val="num" w:pos="2880"/>
        </w:tabs>
        <w:ind w:left="2880" w:hanging="360"/>
      </w:pPr>
      <w:rPr>
        <w:rFonts w:ascii="Arial" w:hAnsi="Arial" w:hint="default"/>
        <w:b/>
        <w:i w:val="0"/>
        <w:caps/>
        <w:vanish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30438DE"/>
    <w:multiLevelType w:val="hybridMultilevel"/>
    <w:tmpl w:val="BFB8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534D1"/>
    <w:multiLevelType w:val="hybridMultilevel"/>
    <w:tmpl w:val="E820C598"/>
    <w:lvl w:ilvl="0" w:tplc="D6F61A5A">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608"/>
        </w:tabs>
        <w:ind w:left="1608" w:hanging="360"/>
      </w:pPr>
      <w:rPr>
        <w:rFonts w:ascii="Courier New" w:hAnsi="Courier New" w:cs="Courier New" w:hint="default"/>
      </w:rPr>
    </w:lvl>
    <w:lvl w:ilvl="2" w:tplc="0C0A0005" w:tentative="1">
      <w:start w:val="1"/>
      <w:numFmt w:val="bullet"/>
      <w:lvlText w:val=""/>
      <w:lvlJc w:val="left"/>
      <w:pPr>
        <w:tabs>
          <w:tab w:val="num" w:pos="2328"/>
        </w:tabs>
        <w:ind w:left="2328" w:hanging="360"/>
      </w:pPr>
      <w:rPr>
        <w:rFonts w:ascii="Wingdings" w:hAnsi="Wingdings" w:hint="default"/>
      </w:rPr>
    </w:lvl>
    <w:lvl w:ilvl="3" w:tplc="0C0A0001" w:tentative="1">
      <w:start w:val="1"/>
      <w:numFmt w:val="bullet"/>
      <w:lvlText w:val=""/>
      <w:lvlJc w:val="left"/>
      <w:pPr>
        <w:tabs>
          <w:tab w:val="num" w:pos="3048"/>
        </w:tabs>
        <w:ind w:left="3048" w:hanging="360"/>
      </w:pPr>
      <w:rPr>
        <w:rFonts w:ascii="Symbol" w:hAnsi="Symbol" w:hint="default"/>
      </w:rPr>
    </w:lvl>
    <w:lvl w:ilvl="4" w:tplc="0C0A0003" w:tentative="1">
      <w:start w:val="1"/>
      <w:numFmt w:val="bullet"/>
      <w:lvlText w:val="o"/>
      <w:lvlJc w:val="left"/>
      <w:pPr>
        <w:tabs>
          <w:tab w:val="num" w:pos="3768"/>
        </w:tabs>
        <w:ind w:left="3768" w:hanging="360"/>
      </w:pPr>
      <w:rPr>
        <w:rFonts w:ascii="Courier New" w:hAnsi="Courier New" w:cs="Courier New" w:hint="default"/>
      </w:rPr>
    </w:lvl>
    <w:lvl w:ilvl="5" w:tplc="0C0A0005" w:tentative="1">
      <w:start w:val="1"/>
      <w:numFmt w:val="bullet"/>
      <w:lvlText w:val=""/>
      <w:lvlJc w:val="left"/>
      <w:pPr>
        <w:tabs>
          <w:tab w:val="num" w:pos="4488"/>
        </w:tabs>
        <w:ind w:left="4488" w:hanging="360"/>
      </w:pPr>
      <w:rPr>
        <w:rFonts w:ascii="Wingdings" w:hAnsi="Wingdings" w:hint="default"/>
      </w:rPr>
    </w:lvl>
    <w:lvl w:ilvl="6" w:tplc="0C0A0001" w:tentative="1">
      <w:start w:val="1"/>
      <w:numFmt w:val="bullet"/>
      <w:lvlText w:val=""/>
      <w:lvlJc w:val="left"/>
      <w:pPr>
        <w:tabs>
          <w:tab w:val="num" w:pos="5208"/>
        </w:tabs>
        <w:ind w:left="5208" w:hanging="360"/>
      </w:pPr>
      <w:rPr>
        <w:rFonts w:ascii="Symbol" w:hAnsi="Symbol" w:hint="default"/>
      </w:rPr>
    </w:lvl>
    <w:lvl w:ilvl="7" w:tplc="0C0A0003" w:tentative="1">
      <w:start w:val="1"/>
      <w:numFmt w:val="bullet"/>
      <w:lvlText w:val="o"/>
      <w:lvlJc w:val="left"/>
      <w:pPr>
        <w:tabs>
          <w:tab w:val="num" w:pos="5928"/>
        </w:tabs>
        <w:ind w:left="5928" w:hanging="360"/>
      </w:pPr>
      <w:rPr>
        <w:rFonts w:ascii="Courier New" w:hAnsi="Courier New" w:cs="Courier New" w:hint="default"/>
      </w:rPr>
    </w:lvl>
    <w:lvl w:ilvl="8" w:tplc="0C0A0005" w:tentative="1">
      <w:start w:val="1"/>
      <w:numFmt w:val="bullet"/>
      <w:lvlText w:val=""/>
      <w:lvlJc w:val="left"/>
      <w:pPr>
        <w:tabs>
          <w:tab w:val="num" w:pos="6648"/>
        </w:tabs>
        <w:ind w:left="6648" w:hanging="360"/>
      </w:pPr>
      <w:rPr>
        <w:rFonts w:ascii="Wingdings" w:hAnsi="Wingdings" w:hint="default"/>
      </w:rPr>
    </w:lvl>
  </w:abstractNum>
  <w:abstractNum w:abstractNumId="10">
    <w:nsid w:val="443451A9"/>
    <w:multiLevelType w:val="hybridMultilevel"/>
    <w:tmpl w:val="27E016D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nsid w:val="44E96542"/>
    <w:multiLevelType w:val="hybridMultilevel"/>
    <w:tmpl w:val="BCBAB706"/>
    <w:lvl w:ilvl="0" w:tplc="2B76C406">
      <w:start w:val="1"/>
      <w:numFmt w:val="lowerLetter"/>
      <w:lvlText w:val="%1)"/>
      <w:lvlJc w:val="left"/>
      <w:pPr>
        <w:tabs>
          <w:tab w:val="num" w:pos="900"/>
        </w:tabs>
        <w:ind w:left="900" w:hanging="360"/>
      </w:pPr>
      <w:rPr>
        <w:rFonts w:hint="default"/>
        <w:b/>
        <w:i/>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5B9E7DF5"/>
    <w:multiLevelType w:val="hybridMultilevel"/>
    <w:tmpl w:val="D668D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EC5634"/>
    <w:multiLevelType w:val="hybridMultilevel"/>
    <w:tmpl w:val="FA8C96E8"/>
    <w:lvl w:ilvl="0" w:tplc="D6F61A5A">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4">
    <w:nsid w:val="67E04D84"/>
    <w:multiLevelType w:val="hybridMultilevel"/>
    <w:tmpl w:val="BC06C1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D052E54"/>
    <w:multiLevelType w:val="hybridMultilevel"/>
    <w:tmpl w:val="542C7B50"/>
    <w:lvl w:ilvl="0" w:tplc="D6F61A5A">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1E75A2"/>
    <w:multiLevelType w:val="hybridMultilevel"/>
    <w:tmpl w:val="FA6ED678"/>
    <w:lvl w:ilvl="0" w:tplc="D6F61A5A">
      <w:start w:val="1"/>
      <w:numFmt w:val="bullet"/>
      <w:lvlText w:val=""/>
      <w:lvlJc w:val="left"/>
      <w:pPr>
        <w:tabs>
          <w:tab w:val="num" w:pos="1260"/>
        </w:tabs>
        <w:ind w:left="1260" w:hanging="360"/>
      </w:pPr>
      <w:rPr>
        <w:rFonts w:ascii="Wingdings" w:hAnsi="Wingdings" w:hint="default"/>
      </w:rPr>
    </w:lvl>
    <w:lvl w:ilvl="1" w:tplc="36D620D4">
      <w:start w:val="3"/>
      <w:numFmt w:val="bullet"/>
      <w:lvlText w:val="-"/>
      <w:lvlJc w:val="left"/>
      <w:pPr>
        <w:tabs>
          <w:tab w:val="num" w:pos="1440"/>
        </w:tabs>
        <w:ind w:left="1440" w:hanging="360"/>
      </w:pPr>
      <w:rPr>
        <w:rFonts w:ascii="Times New Roman" w:eastAsia="Times New Roman" w:hAnsi="Times New Roman" w:cs="Times New Roman" w:hint="default"/>
      </w:rPr>
    </w:lvl>
    <w:lvl w:ilvl="2" w:tplc="D6F61A5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23F1EB2"/>
    <w:multiLevelType w:val="hybridMultilevel"/>
    <w:tmpl w:val="2A9E4E36"/>
    <w:lvl w:ilvl="0" w:tplc="26E23302">
      <w:numFmt w:val="bullet"/>
      <w:lvlText w:val="-"/>
      <w:lvlJc w:val="left"/>
      <w:pPr>
        <w:tabs>
          <w:tab w:val="num" w:pos="720"/>
        </w:tabs>
        <w:ind w:left="720" w:hanging="360"/>
      </w:pPr>
      <w:rPr>
        <w:rFonts w:ascii="Calibri" w:eastAsia="Calibri" w:hAnsi="Calibri" w:cs="Times New Roman" w:hint="default"/>
        <w:b/>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
  </w:num>
  <w:num w:numId="4">
    <w:abstractNumId w:val="6"/>
  </w:num>
  <w:num w:numId="5">
    <w:abstractNumId w:val="1"/>
  </w:num>
  <w:num w:numId="6">
    <w:abstractNumId w:val="12"/>
  </w:num>
  <w:num w:numId="7">
    <w:abstractNumId w:val="0"/>
  </w:num>
  <w:num w:numId="8">
    <w:abstractNumId w:val="8"/>
  </w:num>
  <w:num w:numId="9">
    <w:abstractNumId w:val="11"/>
  </w:num>
  <w:num w:numId="10">
    <w:abstractNumId w:val="15"/>
  </w:num>
  <w:num w:numId="11">
    <w:abstractNumId w:val="13"/>
  </w:num>
  <w:num w:numId="12">
    <w:abstractNumId w:val="16"/>
  </w:num>
  <w:num w:numId="13">
    <w:abstractNumId w:val="5"/>
  </w:num>
  <w:num w:numId="14">
    <w:abstractNumId w:val="9"/>
  </w:num>
  <w:num w:numId="15">
    <w:abstractNumId w:val="2"/>
  </w:num>
  <w:num w:numId="16">
    <w:abstractNumId w:val="10"/>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footnotePr>
    <w:footnote w:id="0"/>
    <w:footnote w:id="1"/>
  </w:footnotePr>
  <w:endnotePr>
    <w:endnote w:id="0"/>
    <w:endnote w:id="1"/>
  </w:endnotePr>
  <w:compat>
    <w:useFELayout/>
  </w:compat>
  <w:rsids>
    <w:rsidRoot w:val="00D24B9F"/>
    <w:rsid w:val="000F7E82"/>
    <w:rsid w:val="001674D0"/>
    <w:rsid w:val="001856AA"/>
    <w:rsid w:val="002E040F"/>
    <w:rsid w:val="0034406C"/>
    <w:rsid w:val="004244C3"/>
    <w:rsid w:val="0048134E"/>
    <w:rsid w:val="004F1281"/>
    <w:rsid w:val="005153A6"/>
    <w:rsid w:val="00581E49"/>
    <w:rsid w:val="00601AEA"/>
    <w:rsid w:val="00603932"/>
    <w:rsid w:val="00634DA0"/>
    <w:rsid w:val="00666740"/>
    <w:rsid w:val="0070033E"/>
    <w:rsid w:val="007D578B"/>
    <w:rsid w:val="007D72FA"/>
    <w:rsid w:val="00822BE6"/>
    <w:rsid w:val="008425C4"/>
    <w:rsid w:val="008808C8"/>
    <w:rsid w:val="008B52C1"/>
    <w:rsid w:val="008E3BCD"/>
    <w:rsid w:val="008E7F0B"/>
    <w:rsid w:val="008F2EAE"/>
    <w:rsid w:val="00903346"/>
    <w:rsid w:val="00980433"/>
    <w:rsid w:val="00993BC5"/>
    <w:rsid w:val="009E4A40"/>
    <w:rsid w:val="00A02A8C"/>
    <w:rsid w:val="00A04803"/>
    <w:rsid w:val="00A436F4"/>
    <w:rsid w:val="00A757B9"/>
    <w:rsid w:val="00AB7DC2"/>
    <w:rsid w:val="00AF12C2"/>
    <w:rsid w:val="00BB0C1C"/>
    <w:rsid w:val="00BE2395"/>
    <w:rsid w:val="00BF018A"/>
    <w:rsid w:val="00C55F06"/>
    <w:rsid w:val="00C6582C"/>
    <w:rsid w:val="00CC0FD4"/>
    <w:rsid w:val="00D24B9F"/>
    <w:rsid w:val="00DB3289"/>
    <w:rsid w:val="00DB34B3"/>
    <w:rsid w:val="00DE15EE"/>
    <w:rsid w:val="00E21197"/>
    <w:rsid w:val="00E97263"/>
    <w:rsid w:val="00F1240F"/>
    <w:rsid w:val="00F41907"/>
    <w:rsid w:val="00F7518C"/>
    <w:rsid w:val="00F75EDA"/>
    <w:rsid w:val="00F81B32"/>
    <w:rsid w:val="00F83624"/>
    <w:rsid w:val="00F85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4B9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24B9F"/>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link w:val="Textoindependiente2Car"/>
    <w:rsid w:val="00D24B9F"/>
    <w:pPr>
      <w:jc w:val="both"/>
    </w:pPr>
    <w:rPr>
      <w:rFonts w:ascii="Arial" w:hAnsi="Arial"/>
      <w:szCs w:val="20"/>
      <w:lang w:val="es-MX"/>
    </w:rPr>
  </w:style>
  <w:style w:type="character" w:customStyle="1" w:styleId="Textoindependiente2Car">
    <w:name w:val="Texto independiente 2 Car"/>
    <w:link w:val="Textoindependiente2"/>
    <w:rsid w:val="00D24B9F"/>
    <w:rPr>
      <w:rFonts w:ascii="Arial" w:eastAsia="Times New Roman" w:hAnsi="Arial" w:cs="Times New Roman"/>
      <w:szCs w:val="20"/>
      <w:lang w:val="es-MX"/>
    </w:rPr>
  </w:style>
  <w:style w:type="paragraph" w:styleId="Encabezado">
    <w:name w:val="header"/>
    <w:basedOn w:val="Normal"/>
    <w:link w:val="EncabezadoCar"/>
    <w:rsid w:val="00D24B9F"/>
    <w:pPr>
      <w:tabs>
        <w:tab w:val="center" w:pos="4419"/>
        <w:tab w:val="right" w:pos="8838"/>
      </w:tabs>
    </w:pPr>
    <w:rPr>
      <w:sz w:val="20"/>
      <w:szCs w:val="20"/>
    </w:rPr>
  </w:style>
  <w:style w:type="character" w:customStyle="1" w:styleId="EncabezadoCar">
    <w:name w:val="Encabezado Car"/>
    <w:link w:val="Encabezado"/>
    <w:rsid w:val="00D24B9F"/>
    <w:rPr>
      <w:rFonts w:ascii="Times New Roman" w:eastAsia="Times New Roman" w:hAnsi="Times New Roman" w:cs="Times New Roman"/>
      <w:sz w:val="20"/>
      <w:szCs w:val="20"/>
      <w:lang w:val="es-ES"/>
    </w:rPr>
  </w:style>
  <w:style w:type="paragraph" w:styleId="Sangradetextonormal">
    <w:name w:val="Body Text Indent"/>
    <w:basedOn w:val="Normal"/>
    <w:link w:val="SangradetextonormalCar"/>
    <w:rsid w:val="00D24B9F"/>
    <w:pPr>
      <w:ind w:left="1410"/>
      <w:jc w:val="both"/>
    </w:pPr>
    <w:rPr>
      <w:szCs w:val="20"/>
      <w:lang w:val="es-MX"/>
    </w:rPr>
  </w:style>
  <w:style w:type="character" w:customStyle="1" w:styleId="SangradetextonormalCar">
    <w:name w:val="Sangría de texto normal Car"/>
    <w:link w:val="Sangradetextonormal"/>
    <w:rsid w:val="00D24B9F"/>
    <w:rPr>
      <w:rFonts w:ascii="Times New Roman" w:eastAsia="Times New Roman" w:hAnsi="Times New Roman" w:cs="Times New Roman"/>
      <w:szCs w:val="20"/>
      <w:lang w:val="es-MX"/>
    </w:rPr>
  </w:style>
  <w:style w:type="paragraph" w:styleId="Piedepgina">
    <w:name w:val="footer"/>
    <w:basedOn w:val="Normal"/>
    <w:link w:val="PiedepginaCar"/>
    <w:rsid w:val="00D24B9F"/>
    <w:pPr>
      <w:tabs>
        <w:tab w:val="center" w:pos="4419"/>
        <w:tab w:val="right" w:pos="8838"/>
      </w:tabs>
    </w:pPr>
    <w:rPr>
      <w:sz w:val="20"/>
      <w:szCs w:val="20"/>
    </w:rPr>
  </w:style>
  <w:style w:type="character" w:customStyle="1" w:styleId="PiedepginaCar">
    <w:name w:val="Pie de página Car"/>
    <w:link w:val="Piedepgina"/>
    <w:rsid w:val="00D24B9F"/>
    <w:rPr>
      <w:rFonts w:ascii="Times New Roman" w:eastAsia="Times New Roman" w:hAnsi="Times New Roman" w:cs="Times New Roman"/>
      <w:sz w:val="20"/>
      <w:szCs w:val="20"/>
      <w:lang w:val="es-ES"/>
    </w:rPr>
  </w:style>
  <w:style w:type="character" w:styleId="Nmerodepgina">
    <w:name w:val="page number"/>
    <w:rsid w:val="00D24B9F"/>
  </w:style>
  <w:style w:type="paragraph" w:styleId="Listavistosa-nfasis1">
    <w:name w:val="Colorful List Accent 1"/>
    <w:basedOn w:val="Normal"/>
    <w:uiPriority w:val="34"/>
    <w:qFormat/>
    <w:rsid w:val="00D24B9F"/>
    <w:pPr>
      <w:spacing w:after="200" w:line="276" w:lineRule="auto"/>
      <w:ind w:left="720"/>
      <w:contextualSpacing/>
    </w:pPr>
    <w:rPr>
      <w:rFonts w:ascii="Calibri" w:eastAsia="Calibri" w:hAnsi="Calibri"/>
      <w:sz w:val="22"/>
      <w:szCs w:val="22"/>
      <w:lang w:val="en-US" w:eastAsia="en-US"/>
    </w:rPr>
  </w:style>
  <w:style w:type="character" w:styleId="Hipervnculo">
    <w:name w:val="Hyperlink"/>
    <w:uiPriority w:val="99"/>
    <w:unhideWhenUsed/>
    <w:rsid w:val="00D24B9F"/>
    <w:rPr>
      <w:color w:val="0000FF"/>
      <w:u w:val="single"/>
    </w:rPr>
  </w:style>
  <w:style w:type="paragraph" w:styleId="Textodeglobo">
    <w:name w:val="Balloon Text"/>
    <w:basedOn w:val="Normal"/>
    <w:link w:val="TextodegloboCar"/>
    <w:uiPriority w:val="99"/>
    <w:semiHidden/>
    <w:unhideWhenUsed/>
    <w:rsid w:val="00D24B9F"/>
    <w:rPr>
      <w:rFonts w:ascii="Lucida Grande" w:hAnsi="Lucida Grande" w:cs="Lucida Grande"/>
      <w:sz w:val="18"/>
      <w:szCs w:val="18"/>
    </w:rPr>
  </w:style>
  <w:style w:type="character" w:customStyle="1" w:styleId="TextodegloboCar">
    <w:name w:val="Texto de globo Car"/>
    <w:link w:val="Textodeglobo"/>
    <w:uiPriority w:val="99"/>
    <w:semiHidden/>
    <w:rsid w:val="00D24B9F"/>
    <w:rPr>
      <w:rFonts w:ascii="Lucida Grande" w:eastAsia="Times New Roman" w:hAnsi="Lucida Grande" w:cs="Lucida Grande"/>
      <w:sz w:val="18"/>
      <w:szCs w:val="18"/>
      <w:lang w:val="es-ES"/>
    </w:rPr>
  </w:style>
  <w:style w:type="character" w:customStyle="1" w:styleId="unsafesenderemail1">
    <w:name w:val="unsafesenderemail1"/>
    <w:rsid w:val="00D24B9F"/>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cuentroredine201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Circular Nº2                                                                                              Abril de 2013                                       </vt:lpstr>
    </vt:vector>
  </TitlesOfParts>
  <Company/>
  <LinksUpToDate>false</LinksUpToDate>
  <CharactersWithSpaces>9233</CharactersWithSpaces>
  <SharedDoc>false</SharedDoc>
  <HLinks>
    <vt:vector size="6" baseType="variant">
      <vt:variant>
        <vt:i4>1310771</vt:i4>
      </vt:variant>
      <vt:variant>
        <vt:i4>0</vt:i4>
      </vt:variant>
      <vt:variant>
        <vt:i4>0</vt:i4>
      </vt:variant>
      <vt:variant>
        <vt:i4>5</vt:i4>
      </vt:variant>
      <vt:variant>
        <vt:lpwstr>mailto:encuentroredine2013@gmail.com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Nº2                                                                                              Abril de 2013                                       </dc:title>
  <dc:subject/>
  <dc:creator>Paola Torres</dc:creator>
  <cp:keywords/>
  <dc:description/>
  <cp:lastModifiedBy>Usuario</cp:lastModifiedBy>
  <cp:revision>2</cp:revision>
  <dcterms:created xsi:type="dcterms:W3CDTF">2013-04-29T15:57:00Z</dcterms:created>
  <dcterms:modified xsi:type="dcterms:W3CDTF">2013-04-29T15:57:00Z</dcterms:modified>
</cp:coreProperties>
</file>