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A2" w:rsidRDefault="00920DA2" w:rsidP="00920DA2">
      <w:pPr>
        <w:pStyle w:val="NormalWeb"/>
        <w:jc w:val="center"/>
        <w:rPr>
          <w:rStyle w:val="Textoennegrita"/>
        </w:rPr>
      </w:pPr>
      <w:r>
        <w:rPr>
          <w:rStyle w:val="nfasis"/>
          <w:b/>
          <w:bCs/>
        </w:rPr>
        <w:t>“Convocatoria Jurisdiccional 2011 para Presentación y Acreditación de Proyectos de Investigación de los Institutos Superiores de la Provincia de Corrientes”</w:t>
      </w:r>
      <w:r>
        <w:br/>
      </w:r>
      <w:r>
        <w:br/>
      </w:r>
    </w:p>
    <w:p w:rsidR="00920DA2" w:rsidRDefault="00920DA2" w:rsidP="00920DA2">
      <w:pPr>
        <w:pStyle w:val="NormalWeb"/>
      </w:pPr>
      <w:r>
        <w:br/>
      </w:r>
      <w:r>
        <w:br/>
      </w:r>
      <w:r>
        <w:rPr>
          <w:rStyle w:val="Textoennegrita"/>
        </w:rPr>
        <w:t xml:space="preserve">1   Nombre de la Institución Sede: </w:t>
      </w:r>
      <w:r>
        <w:t>Instituto Superior Goya</w:t>
      </w:r>
      <w:r>
        <w:br/>
      </w:r>
      <w:r>
        <w:br/>
      </w:r>
      <w:r>
        <w:rPr>
          <w:rStyle w:val="Textoennegrita"/>
        </w:rPr>
        <w:t>2   Integrantes del Equipo de investigación</w:t>
      </w:r>
      <w:r>
        <w:br/>
      </w:r>
      <w:r>
        <w:br/>
        <w:t>DIRECTOR/A DEL PROYECTO</w:t>
      </w:r>
      <w:r>
        <w:br/>
      </w:r>
      <w:r>
        <w:br/>
        <w:t xml:space="preserve">Nombre y Apellido: Prof.  Liliana Edith </w:t>
      </w:r>
      <w:proofErr w:type="spellStart"/>
      <w:r>
        <w:t>Bojanich</w:t>
      </w:r>
      <w:proofErr w:type="spellEnd"/>
      <w:r>
        <w:t>.</w:t>
      </w:r>
      <w:r>
        <w:br/>
      </w:r>
      <w:r>
        <w:br/>
        <w:t xml:space="preserve">E-mail:  </w:t>
      </w:r>
      <w:hyperlink r:id="rId4" w:history="1">
        <w:r>
          <w:rPr>
            <w:rStyle w:val="Hipervnculo"/>
          </w:rPr>
          <w:t>lilibojanich@hotmail.com.ar</w:t>
        </w:r>
      </w:hyperlink>
      <w:r>
        <w:t xml:space="preserve"> / </w:t>
      </w:r>
      <w:hyperlink r:id="rId5" w:history="1">
        <w:r>
          <w:rPr>
            <w:rStyle w:val="Hipervnculo"/>
          </w:rPr>
          <w:t>lilianabojanich@arnet.com.ar</w:t>
        </w:r>
      </w:hyperlink>
      <w:r>
        <w:br/>
      </w:r>
      <w:r>
        <w:br/>
        <w:t>PROFESORES:</w:t>
      </w:r>
      <w:r>
        <w:br/>
        <w:t>Nombre y Apellido: Lisa Beatriz Monje</w:t>
      </w:r>
      <w:r>
        <w:br/>
      </w:r>
      <w:r>
        <w:br/>
        <w:t xml:space="preserve">E-mail: </w:t>
      </w:r>
      <w:hyperlink r:id="rId6" w:history="1">
        <w:r>
          <w:rPr>
            <w:rStyle w:val="Hipervnculo"/>
          </w:rPr>
          <w:t>lisa_monje@hotmail.com</w:t>
        </w:r>
      </w:hyperlink>
      <w:r>
        <w:br/>
      </w:r>
      <w:r>
        <w:br/>
        <w:t>Nombre y Apellido: Julio Andrés Núñez</w:t>
      </w:r>
      <w:r>
        <w:br/>
      </w:r>
      <w:r>
        <w:br/>
        <w:t xml:space="preserve">E-mail: </w:t>
      </w:r>
      <w:hyperlink r:id="rId7" w:history="1">
        <w:r>
          <w:rPr>
            <w:rStyle w:val="Hipervnculo"/>
          </w:rPr>
          <w:t>julioandresnu@hotmail.com</w:t>
        </w:r>
      </w:hyperlink>
      <w:r>
        <w:br/>
      </w:r>
      <w:r>
        <w:br/>
        <w:t>Nombre y Apellido: Margarita Flores</w:t>
      </w:r>
      <w:r>
        <w:br/>
      </w:r>
      <w:r>
        <w:br/>
        <w:t xml:space="preserve">E-mail: </w:t>
      </w:r>
      <w:hyperlink r:id="rId8" w:history="1">
        <w:r>
          <w:rPr>
            <w:rStyle w:val="Hipervnculo"/>
          </w:rPr>
          <w:t>floresmiki@yahoo.com.ar</w:t>
        </w:r>
      </w:hyperlink>
      <w:r>
        <w:br/>
      </w:r>
      <w:r>
        <w:br/>
        <w:t xml:space="preserve">ALUMNOS: </w:t>
      </w:r>
      <w:r>
        <w:br/>
      </w:r>
      <w:r>
        <w:br/>
        <w:t xml:space="preserve">Nombre y Apellido: Hernán </w:t>
      </w:r>
      <w:proofErr w:type="spellStart"/>
      <w:r>
        <w:t>Maciel</w:t>
      </w:r>
      <w:proofErr w:type="spellEnd"/>
      <w:r>
        <w:t>. 4º año del Profesorado de Filosofía.</w:t>
      </w:r>
      <w:r>
        <w:br/>
      </w:r>
      <w:r>
        <w:br/>
        <w:t>Nombre y Apellido: Diego Soto.  4º año del Profesorado de Filosofía.</w:t>
      </w:r>
      <w:r>
        <w:br/>
      </w:r>
      <w:r>
        <w:br/>
        <w:t>Nombre y Apellido: Verónica Villanueva. Profesora para la EGB 1 y 2 (Egresada del Instituto Superior Mariano I. Loza)-Licenciada para la EGB 1 y 2 (egresada de la Universidad Nacional del Nordeste). 4º año del Profesorado de Filosofía.</w:t>
      </w:r>
      <w:r>
        <w:br/>
      </w:r>
      <w:r>
        <w:br/>
        <w:t xml:space="preserve">E-Mail: </w:t>
      </w:r>
      <w:hyperlink r:id="rId9" w:history="1">
        <w:r>
          <w:rPr>
            <w:rStyle w:val="Hipervnculo"/>
          </w:rPr>
          <w:t>vevillagoya@hotmail.com</w:t>
        </w:r>
      </w:hyperlink>
      <w:r>
        <w:br/>
      </w:r>
      <w:r>
        <w:br/>
      </w:r>
      <w:r>
        <w:rPr>
          <w:rStyle w:val="Textoennegrita"/>
        </w:rPr>
        <w:t>3 Cronograma de Ejecución: (sujeto a cambios)</w:t>
      </w:r>
    </w:p>
    <w:p w:rsidR="00920DA2" w:rsidRDefault="00920DA2" w:rsidP="00920DA2">
      <w:pPr>
        <w:pStyle w:val="NormalWeb"/>
      </w:pPr>
      <w:r>
        <w:rPr>
          <w:noProof/>
        </w:rPr>
        <w:drawing>
          <wp:inline distT="0" distB="0" distL="0" distR="0">
            <wp:extent cx="3581400" cy="1666875"/>
            <wp:effectExtent l="19050" t="0" r="0" b="0"/>
            <wp:docPr id="3" name="Imagen 3" descr="tabla-sint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a-sintesi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DA2" w:rsidRDefault="00920DA2" w:rsidP="00920DA2">
      <w:pPr>
        <w:pStyle w:val="NormalWeb"/>
      </w:pPr>
      <w:r>
        <w:lastRenderedPageBreak/>
        <w:br/>
      </w:r>
      <w:r>
        <w:rPr>
          <w:rStyle w:val="Textoennegrita"/>
        </w:rPr>
        <w:t>4   Área Temática en la que se encuadra el Proyecto:</w:t>
      </w:r>
      <w:r>
        <w:br/>
      </w:r>
      <w:r>
        <w:br/>
        <w:t>“Equidad educativa y políticas sociales de inclusión y participación” (4)</w:t>
      </w:r>
      <w:r>
        <w:br/>
      </w:r>
      <w:r>
        <w:br/>
        <w:t> </w:t>
      </w:r>
      <w:r>
        <w:br/>
      </w:r>
      <w:r>
        <w:br/>
      </w:r>
      <w:r>
        <w:rPr>
          <w:rStyle w:val="Textoennegrita"/>
        </w:rPr>
        <w:t>5  Título:</w:t>
      </w:r>
      <w:r>
        <w:t xml:space="preserve"> “Hacia la deconstrucción de las representaciones sociales de lo masculino y lo femenino en la formación docente”</w:t>
      </w:r>
      <w:r>
        <w:br/>
      </w:r>
      <w:r>
        <w:br/>
      </w:r>
      <w:r>
        <w:rPr>
          <w:rStyle w:val="Textoennegrita"/>
        </w:rPr>
        <w:t>6   Resumen:</w:t>
      </w:r>
      <w:r>
        <w:br/>
      </w:r>
      <w:r>
        <w:br/>
        <w:t>Sabemos de las influencias no manifiestas que ejercen las instituciones educativas y cómo marcan a las personas en una serie de dimensiones que no tienen que ver únicamente con los conocimientos, sino también con el establecimiento de identidades, jerarquías y desigualdades.</w:t>
      </w:r>
      <w:r>
        <w:br/>
      </w:r>
      <w:r>
        <w:br/>
        <w:t>Frente a esta realidad nos preguntamos ¿Cuáles son las representaciones sociales acerca de lo masculino y lo femenino presentes en los docentes del Instituto Superior Goya?, ¿qué significa para los docentes, hombres y mujeres, lo femenino y lo masculino y cómo interiorizan lo que es ser hombre y mujer?, ¿cuáles son los conceptos que tienen las/los profesores frente a lo femenino y lo masculino?, ¿cómo  se traducen en el currículum explícito? Estas preguntas son las que motivan el presente proyecto de investigación- de carácter exploratorio-</w:t>
      </w:r>
      <w:proofErr w:type="spellStart"/>
      <w:r>
        <w:t>correlacional</w:t>
      </w:r>
      <w:proofErr w:type="spellEnd"/>
      <w:r>
        <w:t xml:space="preserve">- el cual  tendrá como escenario al Instituto Superior Goya, sito en la ciudad de Goya, provincia de Corrientes. </w:t>
      </w:r>
      <w:r>
        <w:br/>
      </w:r>
      <w:r>
        <w:br/>
        <w:t>Seleccionamos esta institución por ser nuestro lugar de trabajo, lo que genera un especial interés, y porque ésta  es la única institución pública de nivel superior en la ciudad, con carreras de formación docente y técnica, que alberga a una numerosa cantidad de alumnos/as de la localidad y  zonas aledañas. Los sujetos de esta investigación son los profesores/as de las carreras de formación docente.</w:t>
      </w:r>
      <w:r>
        <w:br/>
      </w:r>
      <w:r>
        <w:br/>
        <w:t xml:space="preserve">Con este trabajo pretendemos descubrir las relaciones de género signadas por la inequidad y desde allí contribuir a  re pensar, trabajar y </w:t>
      </w:r>
      <w:proofErr w:type="spellStart"/>
      <w:r>
        <w:t>deconstruir</w:t>
      </w:r>
      <w:proofErr w:type="spellEnd"/>
      <w:r>
        <w:t>  dichas representaciones  para que, aún de forma inconsciente, no favorezcan la reproducción de estereotipos que limiten el desarrollo de la personalidad humana y generen desigualdades.</w:t>
      </w:r>
      <w:r>
        <w:br/>
      </w:r>
      <w:r>
        <w:br/>
      </w:r>
      <w:r>
        <w:rPr>
          <w:rStyle w:val="Textoennegrita"/>
        </w:rPr>
        <w:t>7   Palabras Claves:</w:t>
      </w:r>
      <w:r>
        <w:br/>
      </w:r>
      <w:r>
        <w:br/>
        <w:t>Deconstrucción, representaciones sociales, masculino, femenino, género</w:t>
      </w:r>
      <w:r>
        <w:br/>
      </w:r>
      <w:r>
        <w:br/>
      </w:r>
      <w:r>
        <w:rPr>
          <w:rStyle w:val="Textoennegrita"/>
        </w:rPr>
        <w:t>8   Bibliografía:</w:t>
      </w:r>
      <w:r>
        <w:br/>
      </w:r>
      <w:r>
        <w:br/>
        <w:t xml:space="preserve">Ø  </w:t>
      </w:r>
      <w:proofErr w:type="spellStart"/>
      <w:r>
        <w:t>Alizalde</w:t>
      </w:r>
      <w:proofErr w:type="spellEnd"/>
      <w:r>
        <w:t xml:space="preserve">, </w:t>
      </w:r>
      <w:proofErr w:type="spellStart"/>
      <w:r>
        <w:t>Mariam</w:t>
      </w:r>
      <w:proofErr w:type="spellEnd"/>
      <w:r>
        <w:t xml:space="preserve"> y </w:t>
      </w:r>
      <w:proofErr w:type="spellStart"/>
      <w:r>
        <w:t>Lartigue</w:t>
      </w:r>
      <w:proofErr w:type="spellEnd"/>
      <w:r>
        <w:t>, Teresa (</w:t>
      </w:r>
      <w:proofErr w:type="spellStart"/>
      <w:r>
        <w:t>comp</w:t>
      </w:r>
      <w:proofErr w:type="spellEnd"/>
      <w:r>
        <w:t>.) (2004). “Psicoanálisis y relaciones de género”. Grupo Editorial Lumen. México.</w:t>
      </w:r>
      <w:r>
        <w:br/>
      </w:r>
      <w:r>
        <w:br/>
        <w:t xml:space="preserve">Ø  </w:t>
      </w:r>
      <w:proofErr w:type="spellStart"/>
      <w:r>
        <w:t>Belgich</w:t>
      </w:r>
      <w:proofErr w:type="spellEnd"/>
      <w:r>
        <w:t>, Horacio (2001). “Los afectos y la sexualidad en la escuela (hacia una diversidad del sentir)”. Homo Sapiens- Rosario, Santa Fe</w:t>
      </w:r>
      <w:r>
        <w:br/>
      </w:r>
      <w:r>
        <w:br/>
        <w:t xml:space="preserve">Ø  </w:t>
      </w:r>
      <w:proofErr w:type="spellStart"/>
      <w:r>
        <w:t>Burín</w:t>
      </w:r>
      <w:proofErr w:type="spellEnd"/>
      <w:r>
        <w:t xml:space="preserve">, Mabel y </w:t>
      </w:r>
      <w:proofErr w:type="spellStart"/>
      <w:r>
        <w:t>Meler</w:t>
      </w:r>
      <w:proofErr w:type="spellEnd"/>
      <w:r>
        <w:t xml:space="preserve">, Irene (2001). “Género y Familia. Poder, amor y sexualidad en la construcción de la subjetividad”. </w:t>
      </w:r>
      <w:proofErr w:type="spellStart"/>
      <w:r>
        <w:t>Paidós</w:t>
      </w:r>
      <w:proofErr w:type="spellEnd"/>
      <w:r>
        <w:t>. Buenos Aires.</w:t>
      </w:r>
      <w:r>
        <w:br/>
      </w:r>
      <w:r>
        <w:br/>
        <w:t xml:space="preserve">Ø  Cifuentes Gil, Rosa María (2011). “Diseños de proyectos de investigación </w:t>
      </w:r>
      <w:r>
        <w:lastRenderedPageBreak/>
        <w:t xml:space="preserve">cualitativa”. </w:t>
      </w:r>
      <w:proofErr w:type="spellStart"/>
      <w:r>
        <w:t>Noveduc</w:t>
      </w:r>
      <w:proofErr w:type="spellEnd"/>
      <w:r>
        <w:t>. Buenos Aires</w:t>
      </w:r>
      <w:r>
        <w:br/>
      </w:r>
      <w:r>
        <w:br/>
        <w:t xml:space="preserve">Ø  </w:t>
      </w:r>
      <w:proofErr w:type="spellStart"/>
      <w:r>
        <w:t>Cragnolini</w:t>
      </w:r>
      <w:proofErr w:type="spellEnd"/>
      <w:r>
        <w:t>, Mónica B. (1982) “¿Dónde empieza y cómo acaba un cuerpo docente?” Conferencia en UNAM, México, Fondo de Cultura Económica.</w:t>
      </w:r>
      <w:r>
        <w:br/>
      </w:r>
      <w:r>
        <w:br/>
        <w:t xml:space="preserve">Ø  </w:t>
      </w:r>
      <w:proofErr w:type="spellStart"/>
      <w:r>
        <w:t>Cragnolini</w:t>
      </w:r>
      <w:proofErr w:type="spellEnd"/>
      <w:r>
        <w:t>, Mónica B. (1999) “DERRIDA: deconstrucción y fisuras” Conferencia en la Alianza Francesa, Ciclo “El pensamiento francés contemporáneo, su impronta en el siglo”, Buenos Aires.</w:t>
      </w:r>
      <w:r>
        <w:br/>
      </w:r>
      <w:r>
        <w:br/>
        <w:t xml:space="preserve">Ø  </w:t>
      </w:r>
      <w:proofErr w:type="spellStart"/>
      <w:r>
        <w:t>Derrida</w:t>
      </w:r>
      <w:proofErr w:type="spellEnd"/>
      <w:r>
        <w:t xml:space="preserve">, Jaques (1995). “Dar (el) Tiempo”.  </w:t>
      </w:r>
      <w:proofErr w:type="spellStart"/>
      <w:r>
        <w:t>Paidós</w:t>
      </w:r>
      <w:proofErr w:type="spellEnd"/>
      <w:r>
        <w:t xml:space="preserve"> Básica, Barcelona.</w:t>
      </w:r>
      <w:r>
        <w:br/>
      </w:r>
      <w:r>
        <w:br/>
        <w:t xml:space="preserve">Ø  </w:t>
      </w:r>
      <w:proofErr w:type="spellStart"/>
      <w:r>
        <w:t>Derrida</w:t>
      </w:r>
      <w:proofErr w:type="spellEnd"/>
      <w:r>
        <w:t xml:space="preserve">, Jaques (1998). “Desconstrucción y pragmatismo”. </w:t>
      </w:r>
      <w:proofErr w:type="spellStart"/>
      <w:r>
        <w:t>Paidós</w:t>
      </w:r>
      <w:proofErr w:type="spellEnd"/>
      <w:r>
        <w:t xml:space="preserve"> Básica, Buenos Aires.</w:t>
      </w:r>
      <w:r>
        <w:br/>
      </w:r>
      <w:r>
        <w:br/>
        <w:t xml:space="preserve">Ø  </w:t>
      </w:r>
      <w:proofErr w:type="spellStart"/>
      <w:r>
        <w:t>Derrida</w:t>
      </w:r>
      <w:proofErr w:type="spellEnd"/>
      <w:r>
        <w:t xml:space="preserve">, Jaques (l988). “Márgenes de la filosofía”. </w:t>
      </w:r>
      <w:proofErr w:type="spellStart"/>
      <w:r>
        <w:t>Paidós</w:t>
      </w:r>
      <w:proofErr w:type="spellEnd"/>
      <w:r>
        <w:t xml:space="preserve"> Básica, Buenos Aires.</w:t>
      </w:r>
      <w:r>
        <w:br/>
      </w:r>
      <w:r>
        <w:br/>
        <w:t>Ø  Lomas, Carlos (</w:t>
      </w:r>
      <w:proofErr w:type="spellStart"/>
      <w:r>
        <w:t>comp</w:t>
      </w:r>
      <w:proofErr w:type="spellEnd"/>
      <w:r>
        <w:t xml:space="preserve">.) (1999). “¿Iguales o diferentes? Género, diferencia sexual, lenguaje y educación” </w:t>
      </w:r>
      <w:proofErr w:type="spellStart"/>
      <w:r>
        <w:t>Paidós</w:t>
      </w:r>
      <w:proofErr w:type="spellEnd"/>
      <w:r>
        <w:t xml:space="preserve"> Ibérica, Barcelona, España</w:t>
      </w:r>
      <w:r>
        <w:br/>
      </w:r>
      <w:r>
        <w:br/>
        <w:t>Ø  Ministerio de Educación de la Nación (2008). “Documento metodológico orientador para la investigación educativa” OEI</w:t>
      </w:r>
      <w:r>
        <w:br/>
      </w:r>
      <w:r>
        <w:br/>
        <w:t xml:space="preserve">Ø  </w:t>
      </w:r>
      <w:proofErr w:type="spellStart"/>
      <w:r>
        <w:t>Morgade</w:t>
      </w:r>
      <w:proofErr w:type="spellEnd"/>
      <w:r>
        <w:t>, Graciela (2001). “Aprender a ser Mujer, Aprender a ser varón” Novedades Educativas. Buenos Aires.</w:t>
      </w:r>
      <w:r>
        <w:br/>
      </w:r>
      <w:r>
        <w:br/>
        <w:t xml:space="preserve">Ø  </w:t>
      </w:r>
      <w:proofErr w:type="spellStart"/>
      <w:r>
        <w:t>Moscovici</w:t>
      </w:r>
      <w:proofErr w:type="spellEnd"/>
      <w:r>
        <w:t xml:space="preserve">, </w:t>
      </w:r>
      <w:proofErr w:type="spellStart"/>
      <w:r>
        <w:t>Serge</w:t>
      </w:r>
      <w:proofErr w:type="spellEnd"/>
      <w:r>
        <w:t xml:space="preserve"> (2008). “Psicología Social”. Editorial Anagrama, Buenos Aires.</w:t>
      </w:r>
      <w:r>
        <w:br/>
      </w:r>
      <w:r>
        <w:br/>
        <w:t xml:space="preserve">Ø  Néstor López (2004). “Educación y equidad. Algunos aportes desde la noción de </w:t>
      </w:r>
      <w:proofErr w:type="spellStart"/>
      <w:r>
        <w:t>Educabilidad</w:t>
      </w:r>
      <w:proofErr w:type="spellEnd"/>
      <w:r>
        <w:t xml:space="preserve">” IIPE, Buenos Aires </w:t>
      </w:r>
      <w:r>
        <w:br/>
      </w:r>
      <w:r>
        <w:br/>
        <w:t>Ø  Revista de Crítica Cultural, Nº 35, Santiago de Chile, 1997.</w:t>
      </w:r>
      <w:r>
        <w:br/>
      </w:r>
      <w:r>
        <w:br/>
        <w:t xml:space="preserve">Ø  </w:t>
      </w:r>
      <w:proofErr w:type="spellStart"/>
      <w:r>
        <w:t>Sverdlick</w:t>
      </w:r>
      <w:proofErr w:type="spellEnd"/>
      <w:r>
        <w:t>, Ingrid (</w:t>
      </w:r>
      <w:proofErr w:type="spellStart"/>
      <w:r>
        <w:t>comp</w:t>
      </w:r>
      <w:proofErr w:type="spellEnd"/>
      <w:r>
        <w:t xml:space="preserve">) (2007). “La investigación educativa. Una herramienta de conocimiento y de acción”. </w:t>
      </w:r>
      <w:proofErr w:type="spellStart"/>
      <w:r>
        <w:t>Noveduc</w:t>
      </w:r>
      <w:proofErr w:type="spellEnd"/>
      <w:r>
        <w:t>. Buenos Aires.</w:t>
      </w:r>
    </w:p>
    <w:p w:rsidR="00D73821" w:rsidRPr="00920DA2" w:rsidRDefault="00920DA2" w:rsidP="00920DA2"/>
    <w:sectPr w:rsidR="00D73821" w:rsidRPr="00920DA2" w:rsidSect="00920DA2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25C"/>
    <w:rsid w:val="000F325C"/>
    <w:rsid w:val="006C7FE8"/>
    <w:rsid w:val="00920DA2"/>
    <w:rsid w:val="00C74B71"/>
    <w:rsid w:val="00DC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E8"/>
  </w:style>
  <w:style w:type="paragraph" w:styleId="Ttulo2">
    <w:name w:val="heading 2"/>
    <w:basedOn w:val="Normal"/>
    <w:link w:val="Ttulo2Car"/>
    <w:uiPriority w:val="9"/>
    <w:qFormat/>
    <w:rsid w:val="000F3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F325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0F325C"/>
    <w:rPr>
      <w:b/>
      <w:bCs/>
    </w:rPr>
  </w:style>
  <w:style w:type="character" w:styleId="nfasis">
    <w:name w:val="Emphasis"/>
    <w:basedOn w:val="Fuentedeprrafopredeter"/>
    <w:uiPriority w:val="20"/>
    <w:qFormat/>
    <w:rsid w:val="000F325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F325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2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smiki@yahoo.com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lioandresnu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_monje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lianabojanich@arnet.com.ar" TargetMode="External"/><Relationship Id="rId10" Type="http://schemas.openxmlformats.org/officeDocument/2006/relationships/image" Target="media/image1.jpeg"/><Relationship Id="rId4" Type="http://schemas.openxmlformats.org/officeDocument/2006/relationships/hyperlink" Target="mailto:lilibojanich@hotmail.com.ar" TargetMode="External"/><Relationship Id="rId9" Type="http://schemas.openxmlformats.org/officeDocument/2006/relationships/hyperlink" Target="mailto:vevillagoy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4532</Characters>
  <Application>Microsoft Office Word</Application>
  <DocSecurity>0</DocSecurity>
  <Lines>37</Lines>
  <Paragraphs>10</Paragraphs>
  <ScaleCrop>false</ScaleCrop>
  <Company> 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2013-04-24T12:37:00Z</dcterms:created>
  <dcterms:modified xsi:type="dcterms:W3CDTF">2013-04-24T12:37:00Z</dcterms:modified>
</cp:coreProperties>
</file>